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AD5B3" w14:textId="3EC24CFC" w:rsidR="008E4A66" w:rsidRPr="00925182" w:rsidRDefault="00B30841" w:rsidP="00D04381">
      <w:pPr>
        <w:shd w:val="clear" w:color="auto" w:fill="FFFFFF"/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de-DE"/>
        </w:rPr>
      </w:pPr>
      <w:r>
        <w:rPr>
          <w:rFonts w:ascii="Times New Roman" w:hAnsi="Times New Roman"/>
          <w:noProof/>
        </w:rPr>
        <w:drawing>
          <wp:inline distT="0" distB="0" distL="0" distR="0" wp14:anchorId="1110DE3F" wp14:editId="05057E13">
            <wp:extent cx="5930900" cy="1193800"/>
            <wp:effectExtent l="0" t="0" r="12700" b="0"/>
            <wp:docPr id="1" name="Picture 1" descr="Macintosh HD:Users:MK:Skydrive:CLD Work:Website:Logos:law_dem_final_white_words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K:Skydrive:CLD Work:Website:Logos:law_dem_final_white_words_bi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295B">
        <w:rPr>
          <w:rFonts w:ascii="Times New Roman" w:hAnsi="Times New Roman"/>
        </w:rPr>
        <w:br/>
      </w:r>
      <w:r w:rsidR="00EF2682">
        <w:rPr>
          <w:rFonts w:asciiTheme="majorBidi" w:eastAsia="Times New Roman" w:hAnsiTheme="majorBidi" w:cstheme="majorBidi"/>
          <w:b/>
          <w:bCs/>
          <w:lang w:eastAsia="de-DE"/>
        </w:rPr>
        <w:br/>
      </w:r>
      <w:r w:rsidR="00F50526" w:rsidRPr="001E6861">
        <w:rPr>
          <w:rFonts w:asciiTheme="majorBidi" w:eastAsia="Times New Roman" w:hAnsiTheme="majorBidi" w:cstheme="majorBidi"/>
          <w:b/>
          <w:bCs/>
          <w:lang w:eastAsia="de-DE"/>
        </w:rPr>
        <w:t>For Immediate Release</w:t>
      </w:r>
      <w:r w:rsidR="00A51DFB" w:rsidRPr="001E6861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de-DE"/>
        </w:rPr>
        <w:br/>
      </w:r>
      <w:r w:rsidR="00A51DFB" w:rsidRPr="001E6861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de-DE"/>
        </w:rPr>
        <w:br/>
      </w:r>
      <w:bookmarkStart w:id="0" w:name="_GoBack"/>
      <w:r w:rsidR="00FB13F5" w:rsidRPr="00FB13F5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de-DE"/>
        </w:rPr>
        <w:t xml:space="preserve">Malawi: </w:t>
      </w:r>
      <w:r w:rsidR="001F6E93" w:rsidRPr="001F6E93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de-DE"/>
        </w:rPr>
        <w:t>Information Bill Aids Mining Communities</w:t>
      </w:r>
      <w:r w:rsidR="00A51DFB" w:rsidRPr="001E6861">
        <w:rPr>
          <w:rFonts w:asciiTheme="majorBidi" w:hAnsiTheme="majorBidi" w:cstheme="majorBidi"/>
          <w:b/>
          <w:bCs/>
          <w:i/>
          <w:iCs/>
          <w:lang w:eastAsia="de-DE"/>
        </w:rPr>
        <w:br/>
      </w:r>
      <w:bookmarkEnd w:id="0"/>
      <w:r w:rsidR="0057221F" w:rsidRPr="001E6861">
        <w:rPr>
          <w:rFonts w:asciiTheme="majorBidi" w:hAnsiTheme="majorBidi" w:cstheme="majorBidi"/>
          <w:b/>
          <w:bCs/>
          <w:i/>
          <w:iCs/>
          <w:lang w:eastAsia="de-DE"/>
        </w:rPr>
        <w:t xml:space="preserve">President </w:t>
      </w:r>
      <w:r w:rsidR="00F81811" w:rsidRPr="001E6861">
        <w:rPr>
          <w:rFonts w:asciiTheme="majorBidi" w:hAnsiTheme="majorBidi" w:cstheme="majorBidi"/>
          <w:b/>
          <w:bCs/>
          <w:i/>
          <w:iCs/>
          <w:lang w:eastAsia="de-DE"/>
        </w:rPr>
        <w:t>S</w:t>
      </w:r>
      <w:r w:rsidR="0057221F" w:rsidRPr="001E6861">
        <w:rPr>
          <w:rFonts w:asciiTheme="majorBidi" w:hAnsiTheme="majorBidi" w:cstheme="majorBidi"/>
          <w:b/>
          <w:bCs/>
          <w:i/>
          <w:iCs/>
          <w:lang w:eastAsia="de-DE"/>
        </w:rPr>
        <w:t xml:space="preserve">hould </w:t>
      </w:r>
      <w:r w:rsidR="00F81811" w:rsidRPr="001E6861">
        <w:rPr>
          <w:rFonts w:asciiTheme="majorBidi" w:hAnsiTheme="majorBidi" w:cstheme="majorBidi"/>
          <w:b/>
          <w:bCs/>
          <w:i/>
          <w:iCs/>
          <w:lang w:eastAsia="de-DE"/>
        </w:rPr>
        <w:t xml:space="preserve">Sign and </w:t>
      </w:r>
      <w:r w:rsidR="000C0B12" w:rsidRPr="001E6861">
        <w:rPr>
          <w:rFonts w:asciiTheme="majorBidi" w:hAnsiTheme="majorBidi" w:cstheme="majorBidi"/>
          <w:b/>
          <w:bCs/>
          <w:i/>
          <w:iCs/>
          <w:lang w:eastAsia="de-DE"/>
        </w:rPr>
        <w:t xml:space="preserve">Put Protections </w:t>
      </w:r>
      <w:r w:rsidR="005258FA" w:rsidRPr="001E6861">
        <w:rPr>
          <w:rFonts w:asciiTheme="majorBidi" w:hAnsiTheme="majorBidi" w:cstheme="majorBidi"/>
          <w:b/>
          <w:bCs/>
          <w:i/>
          <w:iCs/>
          <w:lang w:eastAsia="de-DE"/>
        </w:rPr>
        <w:t>i</w:t>
      </w:r>
      <w:r w:rsidR="000C0B12" w:rsidRPr="001E6861">
        <w:rPr>
          <w:rFonts w:asciiTheme="majorBidi" w:hAnsiTheme="majorBidi" w:cstheme="majorBidi"/>
          <w:b/>
          <w:bCs/>
          <w:i/>
          <w:iCs/>
          <w:lang w:eastAsia="de-DE"/>
        </w:rPr>
        <w:t>n</w:t>
      </w:r>
      <w:r w:rsidR="005258FA" w:rsidRPr="001E6861">
        <w:rPr>
          <w:rFonts w:asciiTheme="majorBidi" w:hAnsiTheme="majorBidi" w:cstheme="majorBidi"/>
          <w:b/>
          <w:bCs/>
          <w:i/>
          <w:iCs/>
          <w:lang w:eastAsia="de-DE"/>
        </w:rPr>
        <w:t>t</w:t>
      </w:r>
      <w:r w:rsidR="000C0B12" w:rsidRPr="001E6861">
        <w:rPr>
          <w:rFonts w:asciiTheme="majorBidi" w:hAnsiTheme="majorBidi" w:cstheme="majorBidi"/>
          <w:b/>
          <w:bCs/>
          <w:i/>
          <w:iCs/>
          <w:lang w:eastAsia="de-DE"/>
        </w:rPr>
        <w:t>o Effect</w:t>
      </w:r>
      <w:r w:rsidR="00A51DFB" w:rsidRPr="001E6861">
        <w:rPr>
          <w:rFonts w:asciiTheme="majorBidi" w:hAnsiTheme="majorBidi" w:cstheme="majorBidi"/>
          <w:b/>
          <w:bCs/>
          <w:i/>
          <w:iCs/>
          <w:lang w:eastAsia="de-DE"/>
        </w:rPr>
        <w:br/>
      </w:r>
      <w:r w:rsidR="00A51DFB" w:rsidRPr="001E6861">
        <w:rPr>
          <w:rFonts w:asciiTheme="majorBidi" w:hAnsiTheme="majorBidi" w:cstheme="majorBidi"/>
          <w:b/>
          <w:bCs/>
          <w:i/>
          <w:iCs/>
          <w:lang w:eastAsia="de-DE"/>
        </w:rPr>
        <w:br/>
      </w:r>
      <w:r w:rsidR="00EB4095" w:rsidRPr="001E6861">
        <w:rPr>
          <w:rFonts w:asciiTheme="majorBidi" w:hAnsiTheme="majorBidi" w:cstheme="majorBidi"/>
        </w:rPr>
        <w:t>(</w:t>
      </w:r>
      <w:r w:rsidR="007149C3" w:rsidRPr="001E6861">
        <w:rPr>
          <w:rFonts w:asciiTheme="majorBidi" w:hAnsiTheme="majorBidi" w:cstheme="majorBidi"/>
        </w:rPr>
        <w:t>Lilongwe</w:t>
      </w:r>
      <w:r w:rsidR="00720115" w:rsidRPr="001E6861">
        <w:rPr>
          <w:rFonts w:asciiTheme="majorBidi" w:hAnsiTheme="majorBidi" w:cstheme="majorBidi"/>
        </w:rPr>
        <w:t xml:space="preserve">, </w:t>
      </w:r>
      <w:r w:rsidR="00581F24" w:rsidRPr="001E6861">
        <w:rPr>
          <w:rFonts w:asciiTheme="majorBidi" w:hAnsiTheme="majorBidi" w:cstheme="majorBidi"/>
        </w:rPr>
        <w:t xml:space="preserve">January </w:t>
      </w:r>
      <w:r w:rsidR="00C069CD" w:rsidRPr="001E6861">
        <w:rPr>
          <w:rFonts w:asciiTheme="majorBidi" w:hAnsiTheme="majorBidi" w:cstheme="majorBidi"/>
        </w:rPr>
        <w:t>25</w:t>
      </w:r>
      <w:r w:rsidR="00EB4095" w:rsidRPr="001E6861">
        <w:rPr>
          <w:rFonts w:asciiTheme="majorBidi" w:hAnsiTheme="majorBidi" w:cstheme="majorBidi"/>
        </w:rPr>
        <w:t>, 201</w:t>
      </w:r>
      <w:r w:rsidR="00581F24" w:rsidRPr="001E6861">
        <w:rPr>
          <w:rFonts w:asciiTheme="majorBidi" w:hAnsiTheme="majorBidi" w:cstheme="majorBidi"/>
        </w:rPr>
        <w:t>7</w:t>
      </w:r>
      <w:r w:rsidR="00EB4095" w:rsidRPr="001E6861">
        <w:rPr>
          <w:rFonts w:asciiTheme="majorBidi" w:hAnsiTheme="majorBidi" w:cstheme="majorBidi"/>
        </w:rPr>
        <w:t>) –</w:t>
      </w:r>
      <w:r w:rsidR="000673C5" w:rsidRPr="001E6861">
        <w:rPr>
          <w:rFonts w:asciiTheme="majorBidi" w:hAnsiTheme="majorBidi" w:cstheme="majorBidi"/>
        </w:rPr>
        <w:t xml:space="preserve"> </w:t>
      </w:r>
      <w:hyperlink r:id="rId10" w:history="1">
        <w:r w:rsidR="00CB1849" w:rsidRPr="00CB7EF0">
          <w:rPr>
            <w:rStyle w:val="Hyperlink"/>
            <w:rFonts w:asciiTheme="majorBidi" w:hAnsiTheme="majorBidi" w:cstheme="majorBidi"/>
          </w:rPr>
          <w:t>Malawi</w:t>
        </w:r>
      </w:hyperlink>
      <w:r w:rsidR="00CB1849" w:rsidRPr="001E6861">
        <w:rPr>
          <w:rFonts w:asciiTheme="majorBidi" w:hAnsiTheme="majorBidi" w:cstheme="majorBidi"/>
        </w:rPr>
        <w:t>’s</w:t>
      </w:r>
      <w:r w:rsidR="00E013E5" w:rsidRPr="001E6861">
        <w:rPr>
          <w:rFonts w:asciiTheme="majorBidi" w:hAnsiTheme="majorBidi" w:cstheme="majorBidi"/>
        </w:rPr>
        <w:t xml:space="preserve"> </w:t>
      </w:r>
      <w:r w:rsidR="00F10F49" w:rsidRPr="001E6861">
        <w:rPr>
          <w:rFonts w:asciiTheme="majorBidi" w:hAnsiTheme="majorBidi" w:cstheme="majorBidi"/>
        </w:rPr>
        <w:t>recently passed</w:t>
      </w:r>
      <w:r w:rsidR="00B94A07" w:rsidRPr="001E6861">
        <w:rPr>
          <w:rFonts w:asciiTheme="majorBidi" w:hAnsiTheme="majorBidi" w:cstheme="majorBidi"/>
        </w:rPr>
        <w:t xml:space="preserve"> </w:t>
      </w:r>
      <w:r w:rsidR="00E013E5" w:rsidRPr="001E6861">
        <w:rPr>
          <w:rFonts w:asciiTheme="majorBidi" w:hAnsiTheme="majorBidi" w:cstheme="majorBidi"/>
        </w:rPr>
        <w:t xml:space="preserve">information </w:t>
      </w:r>
      <w:r w:rsidR="00F10F49" w:rsidRPr="001E6861">
        <w:rPr>
          <w:rFonts w:asciiTheme="majorBidi" w:hAnsiTheme="majorBidi" w:cstheme="majorBidi"/>
        </w:rPr>
        <w:t xml:space="preserve">bill </w:t>
      </w:r>
      <w:r w:rsidR="00D717F3" w:rsidRPr="001E6861">
        <w:rPr>
          <w:rFonts w:asciiTheme="majorBidi" w:hAnsiTheme="majorBidi" w:cstheme="majorBidi"/>
        </w:rPr>
        <w:t xml:space="preserve">could </w:t>
      </w:r>
      <w:r w:rsidR="004301DA" w:rsidRPr="001E6861">
        <w:rPr>
          <w:rFonts w:asciiTheme="majorBidi" w:hAnsiTheme="majorBidi" w:cstheme="majorBidi"/>
        </w:rPr>
        <w:t xml:space="preserve">help </w:t>
      </w:r>
      <w:r w:rsidR="000068CA" w:rsidRPr="001E6861">
        <w:rPr>
          <w:rFonts w:asciiTheme="majorBidi" w:hAnsiTheme="majorBidi" w:cstheme="majorBidi"/>
        </w:rPr>
        <w:t xml:space="preserve">communities affected by </w:t>
      </w:r>
      <w:r w:rsidR="00B94A07" w:rsidRPr="001E6861">
        <w:rPr>
          <w:rFonts w:asciiTheme="majorBidi" w:hAnsiTheme="majorBidi" w:cstheme="majorBidi"/>
        </w:rPr>
        <w:t xml:space="preserve">the </w:t>
      </w:r>
      <w:r w:rsidR="00581F24" w:rsidRPr="001E6861">
        <w:rPr>
          <w:rFonts w:asciiTheme="majorBidi" w:hAnsiTheme="majorBidi" w:cstheme="majorBidi"/>
        </w:rPr>
        <w:t xml:space="preserve">extractive industries </w:t>
      </w:r>
      <w:r w:rsidR="00CB1849" w:rsidRPr="001E6861">
        <w:rPr>
          <w:rFonts w:asciiTheme="majorBidi" w:hAnsiTheme="majorBidi" w:cstheme="majorBidi"/>
        </w:rPr>
        <w:t>get</w:t>
      </w:r>
      <w:r w:rsidR="004301DA" w:rsidRPr="001E6861">
        <w:rPr>
          <w:rFonts w:asciiTheme="majorBidi" w:hAnsiTheme="majorBidi" w:cstheme="majorBidi"/>
        </w:rPr>
        <w:t xml:space="preserve"> information about </w:t>
      </w:r>
      <w:r w:rsidR="00D600A8" w:rsidRPr="001E6861">
        <w:rPr>
          <w:rFonts w:asciiTheme="majorBidi" w:hAnsiTheme="majorBidi" w:cstheme="majorBidi"/>
        </w:rPr>
        <w:t>related</w:t>
      </w:r>
      <w:r w:rsidR="004301DA" w:rsidRPr="001E6861">
        <w:rPr>
          <w:rFonts w:asciiTheme="majorBidi" w:hAnsiTheme="majorBidi" w:cstheme="majorBidi"/>
        </w:rPr>
        <w:t xml:space="preserve"> environmental, health</w:t>
      </w:r>
      <w:r w:rsidR="005258FA">
        <w:rPr>
          <w:rFonts w:asciiTheme="majorBidi" w:hAnsiTheme="majorBidi" w:cstheme="majorBidi"/>
        </w:rPr>
        <w:t>,</w:t>
      </w:r>
      <w:r w:rsidR="004301DA" w:rsidRPr="001E6861">
        <w:rPr>
          <w:rFonts w:asciiTheme="majorBidi" w:hAnsiTheme="majorBidi" w:cstheme="majorBidi"/>
        </w:rPr>
        <w:t xml:space="preserve"> and safety risks</w:t>
      </w:r>
      <w:r w:rsidR="00EB4095" w:rsidRPr="001E6861">
        <w:rPr>
          <w:rFonts w:asciiTheme="majorBidi" w:hAnsiTheme="majorBidi" w:cstheme="majorBidi"/>
        </w:rPr>
        <w:t xml:space="preserve">, </w:t>
      </w:r>
      <w:hyperlink r:id="rId11" w:history="1">
        <w:r w:rsidR="00EB4095" w:rsidRPr="006B4F45">
          <w:rPr>
            <w:rStyle w:val="Hyperlink"/>
            <w:rFonts w:asciiTheme="majorBidi" w:hAnsiTheme="majorBidi" w:cstheme="majorBidi"/>
          </w:rPr>
          <w:t>Human Rights Watch</w:t>
        </w:r>
      </w:hyperlink>
      <w:r w:rsidR="00F10F49" w:rsidRPr="001E6861">
        <w:rPr>
          <w:rFonts w:asciiTheme="majorBidi" w:hAnsiTheme="majorBidi" w:cstheme="majorBidi"/>
        </w:rPr>
        <w:t>,</w:t>
      </w:r>
      <w:r w:rsidR="00C04A38" w:rsidRPr="001E6861">
        <w:rPr>
          <w:rFonts w:asciiTheme="majorBidi" w:hAnsiTheme="majorBidi" w:cstheme="majorBidi"/>
        </w:rPr>
        <w:t xml:space="preserve"> Malawi’s </w:t>
      </w:r>
      <w:hyperlink r:id="rId12" w:history="1">
        <w:r w:rsidR="00C04A38" w:rsidRPr="001E6861">
          <w:rPr>
            <w:rStyle w:val="Hyperlink"/>
            <w:rFonts w:asciiTheme="majorBidi" w:hAnsiTheme="majorBidi" w:cstheme="majorBidi"/>
          </w:rPr>
          <w:t>Natural Resources Justice Network</w:t>
        </w:r>
      </w:hyperlink>
      <w:r w:rsidR="005258FA">
        <w:rPr>
          <w:rFonts w:asciiTheme="majorBidi" w:hAnsiTheme="majorBidi" w:cstheme="majorBidi"/>
        </w:rPr>
        <w:t>,</w:t>
      </w:r>
      <w:r w:rsidR="00C04A38" w:rsidRPr="001E6861">
        <w:rPr>
          <w:rFonts w:asciiTheme="majorBidi" w:hAnsiTheme="majorBidi" w:cstheme="majorBidi"/>
        </w:rPr>
        <w:t xml:space="preserve"> </w:t>
      </w:r>
      <w:r w:rsidR="00F10F49" w:rsidRPr="001E6861">
        <w:rPr>
          <w:rFonts w:asciiTheme="majorBidi" w:hAnsiTheme="majorBidi" w:cstheme="majorBidi"/>
        </w:rPr>
        <w:t xml:space="preserve">and the </w:t>
      </w:r>
      <w:hyperlink r:id="rId13" w:history="1">
        <w:r w:rsidR="00F10F49" w:rsidRPr="001E6861">
          <w:rPr>
            <w:rStyle w:val="Hyperlink"/>
            <w:rFonts w:asciiTheme="majorBidi" w:hAnsiTheme="majorBidi" w:cstheme="majorBidi"/>
          </w:rPr>
          <w:t>Centre for Law and Democracy</w:t>
        </w:r>
      </w:hyperlink>
      <w:r w:rsidR="00F10F49" w:rsidRPr="001E6861">
        <w:rPr>
          <w:rFonts w:asciiTheme="majorBidi" w:hAnsiTheme="majorBidi" w:cstheme="majorBidi"/>
        </w:rPr>
        <w:t xml:space="preserve"> </w:t>
      </w:r>
      <w:r w:rsidR="00EB4095" w:rsidRPr="001E6861">
        <w:rPr>
          <w:rFonts w:asciiTheme="majorBidi" w:hAnsiTheme="majorBidi" w:cstheme="majorBidi"/>
        </w:rPr>
        <w:t>said today.</w:t>
      </w:r>
      <w:r w:rsidR="00EB4095" w:rsidRPr="001E6861">
        <w:rPr>
          <w:rFonts w:asciiTheme="majorBidi" w:eastAsia="Times New Roman" w:hAnsiTheme="majorBidi" w:cstheme="majorBidi"/>
        </w:rPr>
        <w:t xml:space="preserve"> </w:t>
      </w:r>
      <w:r w:rsidR="00C41A1D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de-DE"/>
        </w:rPr>
        <w:br/>
      </w:r>
      <w:r w:rsidR="00C41A1D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de-DE"/>
        </w:rPr>
        <w:br/>
      </w:r>
      <w:r w:rsidR="00B82DCB" w:rsidRPr="001E6861">
        <w:rPr>
          <w:rFonts w:asciiTheme="majorBidi" w:eastAsia="Times New Roman" w:hAnsiTheme="majorBidi" w:cstheme="majorBidi"/>
        </w:rPr>
        <w:t xml:space="preserve">Malawi’s parliament adopted the </w:t>
      </w:r>
      <w:r w:rsidR="0078104C" w:rsidRPr="001E6861">
        <w:rPr>
          <w:rFonts w:asciiTheme="majorBidi" w:eastAsia="Times New Roman" w:hAnsiTheme="majorBidi" w:cstheme="majorBidi"/>
        </w:rPr>
        <w:t xml:space="preserve">bill </w:t>
      </w:r>
      <w:r w:rsidR="002019AB" w:rsidRPr="001E6861">
        <w:rPr>
          <w:rFonts w:asciiTheme="majorBidi" w:eastAsia="Times New Roman" w:hAnsiTheme="majorBidi" w:cstheme="majorBidi"/>
        </w:rPr>
        <w:t>with amendments on December 14, 2016</w:t>
      </w:r>
      <w:r w:rsidR="00F6177D" w:rsidRPr="001E6861">
        <w:rPr>
          <w:rFonts w:asciiTheme="majorBidi" w:eastAsia="Times New Roman" w:hAnsiTheme="majorBidi" w:cstheme="majorBidi"/>
        </w:rPr>
        <w:t>.</w:t>
      </w:r>
      <w:r w:rsidR="00720115" w:rsidRPr="001E6861">
        <w:rPr>
          <w:rFonts w:asciiTheme="majorBidi" w:eastAsia="Times New Roman" w:hAnsiTheme="majorBidi" w:cstheme="majorBidi"/>
        </w:rPr>
        <w:t xml:space="preserve"> </w:t>
      </w:r>
      <w:r w:rsidR="00F10F49" w:rsidRPr="001E6861">
        <w:rPr>
          <w:rFonts w:asciiTheme="majorBidi" w:eastAsia="Times New Roman" w:hAnsiTheme="majorBidi" w:cstheme="majorBidi"/>
        </w:rPr>
        <w:t xml:space="preserve">It was sent to President Peter </w:t>
      </w:r>
      <w:proofErr w:type="spellStart"/>
      <w:r w:rsidR="00F10F49" w:rsidRPr="001E6861">
        <w:rPr>
          <w:rFonts w:asciiTheme="majorBidi" w:eastAsia="Times New Roman" w:hAnsiTheme="majorBidi" w:cstheme="majorBidi"/>
        </w:rPr>
        <w:t>Mutharika</w:t>
      </w:r>
      <w:proofErr w:type="spellEnd"/>
      <w:r w:rsidR="00F10F49" w:rsidRPr="001E6861">
        <w:rPr>
          <w:rFonts w:asciiTheme="majorBidi" w:eastAsia="Times New Roman" w:hAnsiTheme="majorBidi" w:cstheme="majorBidi"/>
        </w:rPr>
        <w:t xml:space="preserve"> </w:t>
      </w:r>
      <w:r w:rsidR="00D957F1" w:rsidRPr="001E6861">
        <w:rPr>
          <w:rFonts w:asciiTheme="majorBidi" w:eastAsia="Times New Roman" w:hAnsiTheme="majorBidi" w:cstheme="majorBidi"/>
        </w:rPr>
        <w:t>the week of January 16</w:t>
      </w:r>
      <w:r w:rsidR="005258FA">
        <w:rPr>
          <w:rFonts w:asciiTheme="majorBidi" w:eastAsia="Times New Roman" w:hAnsiTheme="majorBidi" w:cstheme="majorBidi"/>
        </w:rPr>
        <w:t>, 2017</w:t>
      </w:r>
      <w:r w:rsidR="00D3397A">
        <w:rPr>
          <w:rFonts w:asciiTheme="majorBidi" w:eastAsia="Times New Roman" w:hAnsiTheme="majorBidi" w:cstheme="majorBidi"/>
        </w:rPr>
        <w:t xml:space="preserve">. </w:t>
      </w:r>
      <w:r w:rsidR="00EF2682" w:rsidRPr="00EF2682">
        <w:rPr>
          <w:rFonts w:asciiTheme="majorBidi" w:eastAsia="Times New Roman" w:hAnsiTheme="majorBidi" w:cstheme="majorBidi"/>
        </w:rPr>
        <w:t>It will enter into force once signed by the president and pu</w:t>
      </w:r>
      <w:r w:rsidR="00EF2682">
        <w:rPr>
          <w:rFonts w:asciiTheme="majorBidi" w:eastAsia="Times New Roman" w:hAnsiTheme="majorBidi" w:cstheme="majorBidi"/>
        </w:rPr>
        <w:t xml:space="preserve">blished in the official </w:t>
      </w:r>
      <w:r w:rsidR="00EF2682" w:rsidRPr="00EF2682">
        <w:rPr>
          <w:rFonts w:asciiTheme="majorBidi" w:eastAsia="Times New Roman" w:hAnsiTheme="majorBidi" w:cstheme="majorBidi"/>
          <w:i/>
        </w:rPr>
        <w:t>Gazette</w:t>
      </w:r>
      <w:r w:rsidR="002019AB" w:rsidRPr="001E6861">
        <w:rPr>
          <w:rFonts w:asciiTheme="majorBidi" w:eastAsia="Times New Roman" w:hAnsiTheme="majorBidi" w:cstheme="majorBidi"/>
        </w:rPr>
        <w:t xml:space="preserve">. </w:t>
      </w:r>
      <w:r w:rsidR="00F10F49" w:rsidRPr="001E6861">
        <w:rPr>
          <w:rFonts w:asciiTheme="majorBidi" w:eastAsia="Times New Roman" w:hAnsiTheme="majorBidi" w:cstheme="majorBidi"/>
        </w:rPr>
        <w:t>The Malawian Natural Resources Justice Netw</w:t>
      </w:r>
      <w:r w:rsidR="00C41A1D">
        <w:rPr>
          <w:rFonts w:asciiTheme="majorBidi" w:eastAsia="Times New Roman" w:hAnsiTheme="majorBidi" w:cstheme="majorBidi"/>
        </w:rPr>
        <w:t>ork has been advocating for more than</w:t>
      </w:r>
      <w:r w:rsidR="00F10F49" w:rsidRPr="001E6861">
        <w:rPr>
          <w:rFonts w:asciiTheme="majorBidi" w:eastAsia="Times New Roman" w:hAnsiTheme="majorBidi" w:cstheme="majorBidi"/>
        </w:rPr>
        <w:t xml:space="preserve"> a decade for access to information that helps communities make informed decisions and hold duty-bearers accountable in the extractive industries.</w:t>
      </w:r>
      <w:r w:rsidR="00C41A1D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de-DE"/>
        </w:rPr>
        <w:br/>
      </w:r>
      <w:r w:rsidR="00C41A1D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de-DE"/>
        </w:rPr>
        <w:br/>
      </w:r>
      <w:r w:rsidR="0078104C" w:rsidRPr="001E6861">
        <w:rPr>
          <w:rFonts w:asciiTheme="majorBidi" w:hAnsiTheme="majorBidi" w:cstheme="majorBidi"/>
        </w:rPr>
        <w:t>“</w:t>
      </w:r>
      <w:r w:rsidR="00E013E5" w:rsidRPr="001E6861">
        <w:rPr>
          <w:rFonts w:asciiTheme="majorBidi" w:hAnsiTheme="majorBidi" w:cstheme="majorBidi"/>
        </w:rPr>
        <w:t xml:space="preserve">The </w:t>
      </w:r>
      <w:r w:rsidR="0057221F" w:rsidRPr="001E6861">
        <w:rPr>
          <w:rFonts w:asciiTheme="majorBidi" w:hAnsiTheme="majorBidi" w:cstheme="majorBidi"/>
        </w:rPr>
        <w:t xml:space="preserve">new </w:t>
      </w:r>
      <w:r w:rsidR="00E013E5" w:rsidRPr="001E6861">
        <w:rPr>
          <w:rFonts w:asciiTheme="majorBidi" w:hAnsiTheme="majorBidi" w:cstheme="majorBidi"/>
        </w:rPr>
        <w:t xml:space="preserve">law </w:t>
      </w:r>
      <w:r w:rsidR="000068CA" w:rsidRPr="001E6861">
        <w:rPr>
          <w:rFonts w:asciiTheme="majorBidi" w:hAnsiTheme="majorBidi" w:cstheme="majorBidi"/>
        </w:rPr>
        <w:t>means</w:t>
      </w:r>
      <w:r w:rsidR="0032514F" w:rsidRPr="001E6861">
        <w:rPr>
          <w:rFonts w:asciiTheme="majorBidi" w:hAnsiTheme="majorBidi" w:cstheme="majorBidi"/>
        </w:rPr>
        <w:t xml:space="preserve"> that</w:t>
      </w:r>
      <w:r w:rsidR="000068CA" w:rsidRPr="001E6861">
        <w:rPr>
          <w:rFonts w:asciiTheme="majorBidi" w:hAnsiTheme="majorBidi" w:cstheme="majorBidi"/>
        </w:rPr>
        <w:t xml:space="preserve"> </w:t>
      </w:r>
      <w:r w:rsidR="00E013E5" w:rsidRPr="001E6861">
        <w:rPr>
          <w:rFonts w:asciiTheme="majorBidi" w:hAnsiTheme="majorBidi" w:cstheme="majorBidi"/>
        </w:rPr>
        <w:t xml:space="preserve">people in Malawi’s mining communities </w:t>
      </w:r>
      <w:r w:rsidR="000068CA" w:rsidRPr="001E6861">
        <w:rPr>
          <w:rFonts w:asciiTheme="majorBidi" w:hAnsiTheme="majorBidi" w:cstheme="majorBidi"/>
        </w:rPr>
        <w:t>should be able to</w:t>
      </w:r>
      <w:r w:rsidR="00A36AF1" w:rsidRPr="001E6861">
        <w:rPr>
          <w:rFonts w:asciiTheme="majorBidi" w:hAnsiTheme="majorBidi" w:cstheme="majorBidi"/>
        </w:rPr>
        <w:t xml:space="preserve"> </w:t>
      </w:r>
      <w:r w:rsidR="00CB1849" w:rsidRPr="001E6861">
        <w:rPr>
          <w:rFonts w:asciiTheme="majorBidi" w:hAnsiTheme="majorBidi" w:cstheme="majorBidi"/>
        </w:rPr>
        <w:t>get</w:t>
      </w:r>
      <w:r w:rsidR="00E013E5" w:rsidRPr="001E6861">
        <w:rPr>
          <w:rFonts w:asciiTheme="majorBidi" w:hAnsiTheme="majorBidi" w:cstheme="majorBidi"/>
        </w:rPr>
        <w:t xml:space="preserve"> </w:t>
      </w:r>
      <w:r w:rsidR="000068CA" w:rsidRPr="001E6861">
        <w:rPr>
          <w:rFonts w:asciiTheme="majorBidi" w:hAnsiTheme="majorBidi" w:cstheme="majorBidi"/>
        </w:rPr>
        <w:t xml:space="preserve">vital </w:t>
      </w:r>
      <w:r w:rsidR="00E013E5" w:rsidRPr="001E6861">
        <w:rPr>
          <w:rFonts w:asciiTheme="majorBidi" w:hAnsiTheme="majorBidi" w:cstheme="majorBidi"/>
        </w:rPr>
        <w:t xml:space="preserve">information they need to protect their </w:t>
      </w:r>
      <w:r w:rsidR="0032514F" w:rsidRPr="001E6861">
        <w:rPr>
          <w:rFonts w:asciiTheme="majorBidi" w:hAnsiTheme="majorBidi" w:cstheme="majorBidi"/>
        </w:rPr>
        <w:t xml:space="preserve">lives and </w:t>
      </w:r>
      <w:r w:rsidR="00E013E5" w:rsidRPr="001E6861">
        <w:rPr>
          <w:rFonts w:asciiTheme="majorBidi" w:hAnsiTheme="majorBidi" w:cstheme="majorBidi"/>
        </w:rPr>
        <w:t>livelihoods</w:t>
      </w:r>
      <w:r w:rsidR="0078104C" w:rsidRPr="001E6861">
        <w:rPr>
          <w:rFonts w:asciiTheme="majorBidi" w:hAnsiTheme="majorBidi" w:cstheme="majorBidi"/>
        </w:rPr>
        <w:t xml:space="preserve">,” said </w:t>
      </w:r>
      <w:hyperlink r:id="rId14" w:history="1">
        <w:r w:rsidR="004A3D3F" w:rsidRPr="001E6861">
          <w:rPr>
            <w:rStyle w:val="Hyperlink"/>
            <w:rFonts w:asciiTheme="majorBidi" w:hAnsiTheme="majorBidi" w:cstheme="majorBidi"/>
          </w:rPr>
          <w:t xml:space="preserve">Katharina </w:t>
        </w:r>
        <w:proofErr w:type="spellStart"/>
        <w:r w:rsidR="004A3D3F" w:rsidRPr="001E6861">
          <w:rPr>
            <w:rStyle w:val="Hyperlink"/>
            <w:rFonts w:asciiTheme="majorBidi" w:hAnsiTheme="majorBidi" w:cstheme="majorBidi"/>
          </w:rPr>
          <w:t>Rall</w:t>
        </w:r>
        <w:proofErr w:type="spellEnd"/>
      </w:hyperlink>
      <w:r w:rsidR="004A3D3F" w:rsidRPr="001E6861">
        <w:rPr>
          <w:rFonts w:asciiTheme="majorBidi" w:hAnsiTheme="majorBidi" w:cstheme="majorBidi"/>
        </w:rPr>
        <w:t>, researcher</w:t>
      </w:r>
      <w:r w:rsidR="004124E1" w:rsidRPr="001E6861">
        <w:rPr>
          <w:rFonts w:asciiTheme="majorBidi" w:hAnsiTheme="majorBidi" w:cstheme="majorBidi"/>
        </w:rPr>
        <w:t xml:space="preserve"> at </w:t>
      </w:r>
      <w:r w:rsidR="004A3D3F" w:rsidRPr="001E6861">
        <w:rPr>
          <w:rFonts w:asciiTheme="majorBidi" w:hAnsiTheme="majorBidi" w:cstheme="majorBidi"/>
        </w:rPr>
        <w:t>Human Rights Watch</w:t>
      </w:r>
      <w:r w:rsidR="0078104C" w:rsidRPr="001E6861">
        <w:rPr>
          <w:rFonts w:asciiTheme="majorBidi" w:hAnsiTheme="majorBidi" w:cstheme="majorBidi"/>
        </w:rPr>
        <w:t>. “</w:t>
      </w:r>
      <w:r w:rsidR="00E013E5" w:rsidRPr="001E6861">
        <w:rPr>
          <w:rFonts w:asciiTheme="majorBidi" w:hAnsiTheme="majorBidi" w:cstheme="majorBidi"/>
        </w:rPr>
        <w:t xml:space="preserve">The president should </w:t>
      </w:r>
      <w:r w:rsidR="000068CA" w:rsidRPr="001E6861">
        <w:rPr>
          <w:rFonts w:asciiTheme="majorBidi" w:hAnsiTheme="majorBidi" w:cstheme="majorBidi"/>
        </w:rPr>
        <w:t>sign</w:t>
      </w:r>
      <w:r w:rsidR="00E013E5" w:rsidRPr="001E6861">
        <w:rPr>
          <w:rFonts w:asciiTheme="majorBidi" w:hAnsiTheme="majorBidi" w:cstheme="majorBidi"/>
        </w:rPr>
        <w:t xml:space="preserve"> the law</w:t>
      </w:r>
      <w:r w:rsidR="00D600A8" w:rsidRPr="001E6861">
        <w:rPr>
          <w:rFonts w:asciiTheme="majorBidi" w:hAnsiTheme="majorBidi" w:cstheme="majorBidi"/>
        </w:rPr>
        <w:t>,</w:t>
      </w:r>
      <w:r w:rsidR="00E013E5" w:rsidRPr="001E6861">
        <w:rPr>
          <w:rFonts w:asciiTheme="majorBidi" w:hAnsiTheme="majorBidi" w:cstheme="majorBidi"/>
        </w:rPr>
        <w:t xml:space="preserve"> </w:t>
      </w:r>
      <w:r w:rsidR="003F1ACC" w:rsidRPr="001E6861">
        <w:rPr>
          <w:rFonts w:asciiTheme="majorBidi" w:hAnsiTheme="majorBidi" w:cstheme="majorBidi"/>
        </w:rPr>
        <w:t xml:space="preserve">and the government should </w:t>
      </w:r>
      <w:r w:rsidR="00CB1849" w:rsidRPr="001E6861">
        <w:rPr>
          <w:rFonts w:asciiTheme="majorBidi" w:hAnsiTheme="majorBidi" w:cstheme="majorBidi"/>
        </w:rPr>
        <w:t>act quickly to put it into effect.”</w:t>
      </w:r>
      <w:r w:rsidR="00C41A1D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de-DE"/>
        </w:rPr>
        <w:br/>
      </w:r>
      <w:r w:rsidR="00C41A1D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de-DE"/>
        </w:rPr>
        <w:br/>
      </w:r>
      <w:r w:rsidR="0057221F" w:rsidRPr="001E6861">
        <w:rPr>
          <w:rFonts w:asciiTheme="majorBidi" w:eastAsia="Times New Roman" w:hAnsiTheme="majorBidi" w:cstheme="majorBidi"/>
        </w:rPr>
        <w:t xml:space="preserve">In a 2016 </w:t>
      </w:r>
      <w:r w:rsidR="0057221F" w:rsidRPr="00C41A1D">
        <w:rPr>
          <w:rFonts w:asciiTheme="majorBidi" w:eastAsia="Times New Roman" w:hAnsiTheme="majorBidi" w:cstheme="majorBidi"/>
        </w:rPr>
        <w:t>report</w:t>
      </w:r>
      <w:r w:rsidR="006856F4">
        <w:rPr>
          <w:rFonts w:asciiTheme="majorBidi" w:eastAsia="Times New Roman" w:hAnsiTheme="majorBidi" w:cstheme="majorBidi"/>
        </w:rPr>
        <w:t xml:space="preserve">, </w:t>
      </w:r>
      <w:r w:rsidR="0057221F" w:rsidRPr="001E6861">
        <w:rPr>
          <w:rFonts w:asciiTheme="majorBidi" w:eastAsia="Times New Roman" w:hAnsiTheme="majorBidi" w:cstheme="majorBidi"/>
        </w:rPr>
        <w:t xml:space="preserve">Human Rights Watch </w:t>
      </w:r>
      <w:r w:rsidR="000068CA" w:rsidRPr="001E6861">
        <w:rPr>
          <w:rFonts w:asciiTheme="majorBidi" w:eastAsia="Times New Roman" w:hAnsiTheme="majorBidi" w:cstheme="majorBidi"/>
        </w:rPr>
        <w:t xml:space="preserve">documented </w:t>
      </w:r>
      <w:r w:rsidR="00720115" w:rsidRPr="00C41A1D">
        <w:rPr>
          <w:rFonts w:asciiTheme="majorBidi" w:eastAsia="Times New Roman" w:hAnsiTheme="majorBidi" w:cstheme="majorBidi"/>
        </w:rPr>
        <w:t>that</w:t>
      </w:r>
      <w:r w:rsidR="0057221F" w:rsidRPr="00C41A1D">
        <w:rPr>
          <w:rFonts w:asciiTheme="majorBidi" w:eastAsia="Times New Roman" w:hAnsiTheme="majorBidi" w:cstheme="majorBidi"/>
        </w:rPr>
        <w:t xml:space="preserve"> f</w:t>
      </w:r>
      <w:r w:rsidR="00EB4095" w:rsidRPr="00C41A1D">
        <w:rPr>
          <w:rFonts w:asciiTheme="majorBidi" w:eastAsia="Times New Roman" w:hAnsiTheme="majorBidi" w:cstheme="majorBidi"/>
        </w:rPr>
        <w:t>amilies living near coal</w:t>
      </w:r>
      <w:r w:rsidR="00EB4095" w:rsidRPr="001E6861">
        <w:rPr>
          <w:rFonts w:asciiTheme="majorBidi" w:eastAsia="Times New Roman" w:hAnsiTheme="majorBidi" w:cstheme="majorBidi"/>
        </w:rPr>
        <w:t xml:space="preserve"> and uranium mining operations face </w:t>
      </w:r>
      <w:hyperlink r:id="rId15" w:history="1">
        <w:r w:rsidR="00EB4095" w:rsidRPr="00C41A1D">
          <w:rPr>
            <w:rStyle w:val="Hyperlink"/>
            <w:rFonts w:asciiTheme="majorBidi" w:eastAsia="Times New Roman" w:hAnsiTheme="majorBidi" w:cstheme="majorBidi"/>
          </w:rPr>
          <w:t>serious problems with water, food, and housing</w:t>
        </w:r>
      </w:hyperlink>
      <w:r w:rsidR="00EB4095" w:rsidRPr="001E6861">
        <w:rPr>
          <w:rFonts w:asciiTheme="majorBidi" w:eastAsia="Times New Roman" w:hAnsiTheme="majorBidi" w:cstheme="majorBidi"/>
        </w:rPr>
        <w:t xml:space="preserve">, and </w:t>
      </w:r>
      <w:r w:rsidR="00CB1849" w:rsidRPr="001E6861">
        <w:rPr>
          <w:rFonts w:asciiTheme="majorBidi" w:eastAsia="Times New Roman" w:hAnsiTheme="majorBidi" w:cstheme="majorBidi"/>
        </w:rPr>
        <w:t xml:space="preserve">that the families in the area </w:t>
      </w:r>
      <w:r w:rsidR="0032514F" w:rsidRPr="001E6861">
        <w:rPr>
          <w:rFonts w:asciiTheme="majorBidi" w:eastAsia="Times New Roman" w:hAnsiTheme="majorBidi" w:cstheme="majorBidi"/>
        </w:rPr>
        <w:t>have been</w:t>
      </w:r>
      <w:r w:rsidR="00EB4095" w:rsidRPr="001E6861">
        <w:rPr>
          <w:rFonts w:asciiTheme="majorBidi" w:eastAsia="Times New Roman" w:hAnsiTheme="majorBidi" w:cstheme="majorBidi"/>
        </w:rPr>
        <w:t xml:space="preserve"> left in the dark about health and other risks from </w:t>
      </w:r>
      <w:r w:rsidR="00D600A8" w:rsidRPr="001E6861">
        <w:rPr>
          <w:rFonts w:asciiTheme="majorBidi" w:eastAsia="Times New Roman" w:hAnsiTheme="majorBidi" w:cstheme="majorBidi"/>
        </w:rPr>
        <w:t xml:space="preserve">nearby </w:t>
      </w:r>
      <w:r w:rsidR="00EB4095" w:rsidRPr="001E6861">
        <w:rPr>
          <w:rFonts w:asciiTheme="majorBidi" w:eastAsia="Times New Roman" w:hAnsiTheme="majorBidi" w:cstheme="majorBidi"/>
        </w:rPr>
        <w:t>mining</w:t>
      </w:r>
      <w:r w:rsidR="00D600A8" w:rsidRPr="001E6861">
        <w:rPr>
          <w:rFonts w:asciiTheme="majorBidi" w:eastAsia="Times New Roman" w:hAnsiTheme="majorBidi" w:cstheme="majorBidi"/>
        </w:rPr>
        <w:t xml:space="preserve"> operations</w:t>
      </w:r>
      <w:r w:rsidR="00EB4095" w:rsidRPr="001E6861">
        <w:rPr>
          <w:rFonts w:asciiTheme="majorBidi" w:eastAsia="Times New Roman" w:hAnsiTheme="majorBidi" w:cstheme="majorBidi"/>
        </w:rPr>
        <w:t>.</w:t>
      </w:r>
      <w:r w:rsidR="0078104C" w:rsidRPr="001E6861">
        <w:rPr>
          <w:rFonts w:asciiTheme="majorBidi" w:eastAsia="Times New Roman" w:hAnsiTheme="majorBidi" w:cstheme="majorBidi"/>
          <w:lang w:eastAsia="de-DE"/>
        </w:rPr>
        <w:t xml:space="preserve"> </w:t>
      </w:r>
      <w:r w:rsidR="00F34AE7" w:rsidRPr="001E6861">
        <w:rPr>
          <w:rFonts w:asciiTheme="majorBidi" w:eastAsia="Times New Roman" w:hAnsiTheme="majorBidi" w:cstheme="majorBidi"/>
        </w:rPr>
        <w:t xml:space="preserve">Human Rights Watch </w:t>
      </w:r>
      <w:r w:rsidR="000068CA" w:rsidRPr="001E6861">
        <w:rPr>
          <w:rFonts w:asciiTheme="majorBidi" w:eastAsia="Times New Roman" w:hAnsiTheme="majorBidi" w:cstheme="majorBidi"/>
        </w:rPr>
        <w:t xml:space="preserve">found </w:t>
      </w:r>
      <w:r w:rsidR="00F34AE7" w:rsidRPr="001E6861">
        <w:rPr>
          <w:rFonts w:asciiTheme="majorBidi" w:eastAsia="Times New Roman" w:hAnsiTheme="majorBidi" w:cstheme="majorBidi"/>
        </w:rPr>
        <w:t xml:space="preserve">that Malawi lacks adequate safeguards to ensure </w:t>
      </w:r>
      <w:r w:rsidR="000068CA" w:rsidRPr="001E6861">
        <w:rPr>
          <w:rFonts w:asciiTheme="majorBidi" w:eastAsia="Times New Roman" w:hAnsiTheme="majorBidi" w:cstheme="majorBidi"/>
        </w:rPr>
        <w:t>that</w:t>
      </w:r>
      <w:r w:rsidR="00F34AE7" w:rsidRPr="001E6861">
        <w:rPr>
          <w:rFonts w:asciiTheme="majorBidi" w:eastAsia="Times New Roman" w:hAnsiTheme="majorBidi" w:cstheme="majorBidi"/>
        </w:rPr>
        <w:t xml:space="preserve"> development efforts </w:t>
      </w:r>
      <w:r w:rsidR="000068CA" w:rsidRPr="001E6861">
        <w:rPr>
          <w:rFonts w:asciiTheme="majorBidi" w:eastAsia="Times New Roman" w:hAnsiTheme="majorBidi" w:cstheme="majorBidi"/>
        </w:rPr>
        <w:t xml:space="preserve">are always consistent with </w:t>
      </w:r>
      <w:r w:rsidR="00F34AE7" w:rsidRPr="001E6861">
        <w:rPr>
          <w:rFonts w:asciiTheme="majorBidi" w:eastAsia="Times New Roman" w:hAnsiTheme="majorBidi" w:cstheme="majorBidi"/>
        </w:rPr>
        <w:t xml:space="preserve">protecting the rights of local communities, and </w:t>
      </w:r>
      <w:r w:rsidR="00CB1849" w:rsidRPr="001E6861">
        <w:rPr>
          <w:rFonts w:asciiTheme="majorBidi" w:eastAsia="Times New Roman" w:hAnsiTheme="majorBidi" w:cstheme="majorBidi"/>
        </w:rPr>
        <w:t xml:space="preserve">that </w:t>
      </w:r>
      <w:r w:rsidR="00F34AE7" w:rsidRPr="001E6861">
        <w:rPr>
          <w:rFonts w:asciiTheme="majorBidi" w:eastAsia="Times New Roman" w:hAnsiTheme="majorBidi" w:cstheme="majorBidi"/>
        </w:rPr>
        <w:t>weak government oversight and a lack of information leave local communities unprotected.</w:t>
      </w:r>
      <w:r w:rsidR="0057221F" w:rsidRPr="001E6861">
        <w:rPr>
          <w:rFonts w:asciiTheme="majorBidi" w:eastAsia="Times New Roman" w:hAnsiTheme="majorBidi" w:cstheme="majorBidi"/>
        </w:rPr>
        <w:t xml:space="preserve"> </w:t>
      </w:r>
      <w:r w:rsidR="00C41A1D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de-DE"/>
        </w:rPr>
        <w:br/>
      </w:r>
      <w:r w:rsidR="00C41A1D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de-DE"/>
        </w:rPr>
        <w:br/>
      </w:r>
      <w:r w:rsidR="00F34AE7" w:rsidRPr="001E6861">
        <w:rPr>
          <w:rFonts w:asciiTheme="majorBidi" w:hAnsiTheme="majorBidi" w:cstheme="majorBidi"/>
        </w:rPr>
        <w:t xml:space="preserve">Residents </w:t>
      </w:r>
      <w:r w:rsidR="00D717F3" w:rsidRPr="001E6861">
        <w:rPr>
          <w:rFonts w:asciiTheme="majorBidi" w:hAnsiTheme="majorBidi" w:cstheme="majorBidi"/>
        </w:rPr>
        <w:t xml:space="preserve">in mining communities and </w:t>
      </w:r>
      <w:r w:rsidR="00CB1849" w:rsidRPr="001E6861">
        <w:rPr>
          <w:rFonts w:asciiTheme="majorBidi" w:hAnsiTheme="majorBidi" w:cstheme="majorBidi"/>
        </w:rPr>
        <w:t>non</w:t>
      </w:r>
      <w:r w:rsidR="00B94A07" w:rsidRPr="001E6861">
        <w:rPr>
          <w:rFonts w:asciiTheme="majorBidi" w:hAnsiTheme="majorBidi" w:cstheme="majorBidi"/>
        </w:rPr>
        <w:t>-</w:t>
      </w:r>
      <w:r w:rsidR="00CB1849" w:rsidRPr="001E6861">
        <w:rPr>
          <w:rFonts w:asciiTheme="majorBidi" w:hAnsiTheme="majorBidi" w:cstheme="majorBidi"/>
        </w:rPr>
        <w:t>governmental</w:t>
      </w:r>
      <w:r w:rsidR="00D717F3" w:rsidRPr="001E6861">
        <w:rPr>
          <w:rFonts w:asciiTheme="majorBidi" w:hAnsiTheme="majorBidi" w:cstheme="majorBidi"/>
        </w:rPr>
        <w:t xml:space="preserve"> organizations in Malawi </w:t>
      </w:r>
      <w:r w:rsidR="00F34AE7" w:rsidRPr="001E6861">
        <w:rPr>
          <w:rFonts w:asciiTheme="majorBidi" w:hAnsiTheme="majorBidi" w:cstheme="majorBidi"/>
        </w:rPr>
        <w:t xml:space="preserve">said that they </w:t>
      </w:r>
      <w:r w:rsidR="00D717F3" w:rsidRPr="001E6861">
        <w:rPr>
          <w:rFonts w:asciiTheme="majorBidi" w:hAnsiTheme="majorBidi" w:cstheme="majorBidi"/>
        </w:rPr>
        <w:t xml:space="preserve">could not </w:t>
      </w:r>
      <w:r w:rsidR="00CB1849" w:rsidRPr="001E6861">
        <w:rPr>
          <w:rFonts w:asciiTheme="majorBidi" w:hAnsiTheme="majorBidi" w:cstheme="majorBidi"/>
        </w:rPr>
        <w:t>get</w:t>
      </w:r>
      <w:r w:rsidR="00F34AE7" w:rsidRPr="001E6861">
        <w:rPr>
          <w:rFonts w:asciiTheme="majorBidi" w:hAnsiTheme="majorBidi" w:cstheme="majorBidi"/>
        </w:rPr>
        <w:t xml:space="preserve"> sufficient information about planned mining operations and any associated risks, fueling concerns about serious respiratory diseases</w:t>
      </w:r>
      <w:r w:rsidR="00C41A1D">
        <w:rPr>
          <w:rFonts w:asciiTheme="majorBidi" w:hAnsiTheme="majorBidi" w:cstheme="majorBidi"/>
        </w:rPr>
        <w:t>,</w:t>
      </w:r>
      <w:r w:rsidR="00F34AE7" w:rsidRPr="001E6861">
        <w:rPr>
          <w:rFonts w:asciiTheme="majorBidi" w:hAnsiTheme="majorBidi" w:cstheme="majorBidi"/>
        </w:rPr>
        <w:t xml:space="preserve"> and other health and environmental impact</w:t>
      </w:r>
      <w:r w:rsidR="00B94A07" w:rsidRPr="001E6861">
        <w:rPr>
          <w:rFonts w:asciiTheme="majorBidi" w:hAnsiTheme="majorBidi" w:cstheme="majorBidi"/>
        </w:rPr>
        <w:t>s</w:t>
      </w:r>
      <w:r w:rsidR="00F34AE7" w:rsidRPr="001E6861">
        <w:rPr>
          <w:rFonts w:asciiTheme="majorBidi" w:hAnsiTheme="majorBidi" w:cstheme="majorBidi"/>
        </w:rPr>
        <w:t xml:space="preserve">. </w:t>
      </w:r>
      <w:r w:rsidR="00CB1849" w:rsidRPr="001E6861">
        <w:rPr>
          <w:rFonts w:asciiTheme="majorBidi" w:hAnsiTheme="majorBidi" w:cstheme="majorBidi"/>
        </w:rPr>
        <w:t>T</w:t>
      </w:r>
      <w:r w:rsidR="00A36AF1" w:rsidRPr="001E6861">
        <w:rPr>
          <w:rFonts w:asciiTheme="majorBidi" w:hAnsiTheme="majorBidi" w:cstheme="majorBidi"/>
        </w:rPr>
        <w:t>he</w:t>
      </w:r>
      <w:r w:rsidR="00F34AE7" w:rsidRPr="001E6861">
        <w:rPr>
          <w:rFonts w:asciiTheme="majorBidi" w:hAnsiTheme="majorBidi" w:cstheme="majorBidi"/>
        </w:rPr>
        <w:t xml:space="preserve"> government </w:t>
      </w:r>
      <w:r w:rsidR="00CB1849" w:rsidRPr="001E6861">
        <w:rPr>
          <w:rFonts w:asciiTheme="majorBidi" w:hAnsiTheme="majorBidi" w:cstheme="majorBidi"/>
        </w:rPr>
        <w:t>told Human Rights Watch</w:t>
      </w:r>
      <w:r w:rsidR="0032514F" w:rsidRPr="001E6861">
        <w:rPr>
          <w:rFonts w:asciiTheme="majorBidi" w:hAnsiTheme="majorBidi" w:cstheme="majorBidi"/>
        </w:rPr>
        <w:t xml:space="preserve"> </w:t>
      </w:r>
      <w:r w:rsidR="00CB1849" w:rsidRPr="001E6861">
        <w:rPr>
          <w:rFonts w:asciiTheme="majorBidi" w:hAnsiTheme="majorBidi" w:cstheme="majorBidi"/>
        </w:rPr>
        <w:t xml:space="preserve">that it </w:t>
      </w:r>
      <w:r w:rsidR="00F34AE7" w:rsidRPr="001E6861">
        <w:rPr>
          <w:rFonts w:asciiTheme="majorBidi" w:hAnsiTheme="majorBidi" w:cstheme="majorBidi"/>
        </w:rPr>
        <w:t>monitor</w:t>
      </w:r>
      <w:r w:rsidR="00CB1849" w:rsidRPr="001E6861">
        <w:rPr>
          <w:rFonts w:asciiTheme="majorBidi" w:hAnsiTheme="majorBidi" w:cstheme="majorBidi"/>
        </w:rPr>
        <w:t>s</w:t>
      </w:r>
      <w:r w:rsidR="00F34AE7" w:rsidRPr="001E6861">
        <w:rPr>
          <w:rFonts w:asciiTheme="majorBidi" w:hAnsiTheme="majorBidi" w:cstheme="majorBidi"/>
        </w:rPr>
        <w:t xml:space="preserve"> the impact of mining but </w:t>
      </w:r>
      <w:r w:rsidR="00CB1849" w:rsidRPr="001E6861">
        <w:rPr>
          <w:rFonts w:asciiTheme="majorBidi" w:hAnsiTheme="majorBidi" w:cstheme="majorBidi"/>
        </w:rPr>
        <w:t>that it does</w:t>
      </w:r>
      <w:r w:rsidR="006856F4">
        <w:rPr>
          <w:rFonts w:asciiTheme="majorBidi" w:hAnsiTheme="majorBidi" w:cstheme="majorBidi"/>
        </w:rPr>
        <w:t xml:space="preserve"> not</w:t>
      </w:r>
      <w:r w:rsidR="00CB1849" w:rsidRPr="001E6861">
        <w:rPr>
          <w:rFonts w:asciiTheme="majorBidi" w:hAnsiTheme="majorBidi" w:cstheme="majorBidi"/>
        </w:rPr>
        <w:t xml:space="preserve"> </w:t>
      </w:r>
      <w:r w:rsidR="00F34AE7" w:rsidRPr="001E6861">
        <w:rPr>
          <w:rFonts w:asciiTheme="majorBidi" w:hAnsiTheme="majorBidi" w:cstheme="majorBidi"/>
        </w:rPr>
        <w:t>release the results</w:t>
      </w:r>
      <w:r w:rsidR="009E0992" w:rsidRPr="001E6861">
        <w:rPr>
          <w:rFonts w:asciiTheme="majorBidi" w:hAnsiTheme="majorBidi" w:cstheme="majorBidi"/>
        </w:rPr>
        <w:t xml:space="preserve"> to affected communities.</w:t>
      </w:r>
      <w:r w:rsidR="00C41A1D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de-DE"/>
        </w:rPr>
        <w:br/>
      </w:r>
      <w:r w:rsidR="00C41A1D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de-DE"/>
        </w:rPr>
        <w:br/>
      </w:r>
      <w:r w:rsidR="00CC4E03" w:rsidRPr="001E6861">
        <w:rPr>
          <w:rFonts w:asciiTheme="majorBidi" w:hAnsiTheme="majorBidi" w:cstheme="majorBidi"/>
        </w:rPr>
        <w:t>“</w:t>
      </w:r>
      <w:r w:rsidR="00E709DE" w:rsidRPr="001E6861">
        <w:rPr>
          <w:rFonts w:asciiTheme="majorBidi" w:eastAsia="Times New Roman" w:hAnsiTheme="majorBidi" w:cstheme="majorBidi"/>
        </w:rPr>
        <w:t xml:space="preserve">Mining communities we work with applaud parliamentarians for passing the </w:t>
      </w:r>
      <w:r w:rsidR="00EF2F5C" w:rsidRPr="001E6861">
        <w:rPr>
          <w:rFonts w:asciiTheme="majorBidi" w:eastAsia="Times New Roman" w:hAnsiTheme="majorBidi" w:cstheme="majorBidi"/>
        </w:rPr>
        <w:t xml:space="preserve">Access to </w:t>
      </w:r>
      <w:r w:rsidR="00EF2F5C" w:rsidRPr="001E6861">
        <w:rPr>
          <w:rFonts w:asciiTheme="majorBidi" w:eastAsia="Times New Roman" w:hAnsiTheme="majorBidi" w:cstheme="majorBidi"/>
        </w:rPr>
        <w:lastRenderedPageBreak/>
        <w:t>Information B</w:t>
      </w:r>
      <w:r w:rsidR="00E709DE" w:rsidRPr="001E6861">
        <w:rPr>
          <w:rFonts w:asciiTheme="majorBidi" w:eastAsia="Times New Roman" w:hAnsiTheme="majorBidi" w:cstheme="majorBidi"/>
        </w:rPr>
        <w:t>ill</w:t>
      </w:r>
      <w:r w:rsidR="006856F4">
        <w:rPr>
          <w:rFonts w:asciiTheme="majorBidi" w:eastAsia="Times New Roman" w:hAnsiTheme="majorBidi" w:cstheme="majorBidi"/>
        </w:rPr>
        <w:t>,</w:t>
      </w:r>
      <w:r w:rsidR="009B0EED" w:rsidRPr="001E6861">
        <w:rPr>
          <w:rFonts w:asciiTheme="majorBidi" w:eastAsia="Times New Roman" w:hAnsiTheme="majorBidi" w:cstheme="majorBidi"/>
        </w:rPr>
        <w:t xml:space="preserve"> </w:t>
      </w:r>
      <w:r w:rsidR="00B71824" w:rsidRPr="001E6861">
        <w:rPr>
          <w:rFonts w:asciiTheme="majorBidi" w:eastAsia="Times New Roman" w:hAnsiTheme="majorBidi" w:cstheme="majorBidi"/>
        </w:rPr>
        <w:t>which</w:t>
      </w:r>
      <w:r w:rsidR="00B94A07" w:rsidRPr="001E6861">
        <w:rPr>
          <w:rFonts w:asciiTheme="majorBidi" w:hAnsiTheme="majorBidi" w:cstheme="majorBidi"/>
        </w:rPr>
        <w:t xml:space="preserve"> </w:t>
      </w:r>
      <w:r w:rsidR="002D3BB3" w:rsidRPr="001E6861">
        <w:rPr>
          <w:rFonts w:asciiTheme="majorBidi" w:hAnsiTheme="majorBidi" w:cstheme="majorBidi"/>
        </w:rPr>
        <w:t xml:space="preserve">could also help </w:t>
      </w:r>
      <w:r w:rsidR="00CC4E03" w:rsidRPr="001E6861">
        <w:rPr>
          <w:rFonts w:asciiTheme="majorBidi" w:hAnsiTheme="majorBidi" w:cstheme="majorBidi"/>
        </w:rPr>
        <w:t>push</w:t>
      </w:r>
      <w:r w:rsidR="002D3BB3" w:rsidRPr="001E6861">
        <w:rPr>
          <w:rFonts w:asciiTheme="majorBidi" w:hAnsiTheme="majorBidi" w:cstheme="majorBidi"/>
        </w:rPr>
        <w:t xml:space="preserve"> the government to </w:t>
      </w:r>
      <w:r w:rsidR="00484EA4" w:rsidRPr="001E6861">
        <w:rPr>
          <w:rFonts w:asciiTheme="majorBidi" w:hAnsiTheme="majorBidi" w:cstheme="majorBidi"/>
        </w:rPr>
        <w:t>release</w:t>
      </w:r>
      <w:r w:rsidR="002D3BB3" w:rsidRPr="001E6861">
        <w:rPr>
          <w:rFonts w:asciiTheme="majorBidi" w:hAnsiTheme="majorBidi" w:cstheme="majorBidi"/>
        </w:rPr>
        <w:t xml:space="preserve"> information about the oil and gas exploration around Lake Malawi,</w:t>
      </w:r>
      <w:r w:rsidR="00B94A07" w:rsidRPr="001E6861">
        <w:rPr>
          <w:rFonts w:asciiTheme="majorBidi" w:hAnsiTheme="majorBidi" w:cstheme="majorBidi"/>
        </w:rPr>
        <w:t>”</w:t>
      </w:r>
      <w:r w:rsidR="002D3BB3" w:rsidRPr="001E6861">
        <w:rPr>
          <w:rFonts w:asciiTheme="majorBidi" w:hAnsiTheme="majorBidi" w:cstheme="majorBidi"/>
        </w:rPr>
        <w:t xml:space="preserve"> said </w:t>
      </w:r>
      <w:proofErr w:type="spellStart"/>
      <w:r w:rsidR="00B94A07" w:rsidRPr="001E6861">
        <w:rPr>
          <w:rFonts w:asciiTheme="majorBidi" w:hAnsiTheme="majorBidi" w:cstheme="majorBidi"/>
        </w:rPr>
        <w:t>Kossam</w:t>
      </w:r>
      <w:proofErr w:type="spellEnd"/>
      <w:r w:rsidR="00B94A07" w:rsidRPr="001E6861">
        <w:rPr>
          <w:rFonts w:asciiTheme="majorBidi" w:hAnsiTheme="majorBidi" w:cstheme="majorBidi"/>
        </w:rPr>
        <w:t xml:space="preserve"> </w:t>
      </w:r>
      <w:proofErr w:type="spellStart"/>
      <w:r w:rsidR="00B94A07" w:rsidRPr="001E6861">
        <w:rPr>
          <w:rFonts w:asciiTheme="majorBidi" w:hAnsiTheme="majorBidi" w:cstheme="majorBidi"/>
        </w:rPr>
        <w:t>Munthali</w:t>
      </w:r>
      <w:proofErr w:type="spellEnd"/>
      <w:r w:rsidR="00B94A07" w:rsidRPr="001E6861">
        <w:rPr>
          <w:rFonts w:asciiTheme="majorBidi" w:hAnsiTheme="majorBidi" w:cstheme="majorBidi"/>
        </w:rPr>
        <w:t>, Chair of the Natural Resources Justice Network</w:t>
      </w:r>
      <w:r w:rsidR="002D3BB3" w:rsidRPr="001E6861">
        <w:rPr>
          <w:rFonts w:asciiTheme="majorBidi" w:hAnsiTheme="majorBidi" w:cstheme="majorBidi"/>
        </w:rPr>
        <w:t xml:space="preserve">. </w:t>
      </w:r>
      <w:r w:rsidR="00B94A07" w:rsidRPr="001E6861">
        <w:rPr>
          <w:rFonts w:asciiTheme="majorBidi" w:hAnsiTheme="majorBidi" w:cstheme="majorBidi"/>
        </w:rPr>
        <w:t>“</w:t>
      </w:r>
      <w:r w:rsidR="002D3BB3" w:rsidRPr="001E6861">
        <w:rPr>
          <w:rFonts w:asciiTheme="majorBidi" w:hAnsiTheme="majorBidi" w:cstheme="majorBidi"/>
        </w:rPr>
        <w:t xml:space="preserve">Without information on the government’s position, </w:t>
      </w:r>
      <w:r w:rsidR="00CC4E03" w:rsidRPr="001E6861">
        <w:rPr>
          <w:rFonts w:asciiTheme="majorBidi" w:hAnsiTheme="majorBidi" w:cstheme="majorBidi"/>
        </w:rPr>
        <w:t>civil society</w:t>
      </w:r>
      <w:r w:rsidR="002D3BB3" w:rsidRPr="001E6861">
        <w:rPr>
          <w:rFonts w:asciiTheme="majorBidi" w:hAnsiTheme="majorBidi" w:cstheme="majorBidi"/>
        </w:rPr>
        <w:t xml:space="preserve"> </w:t>
      </w:r>
      <w:r w:rsidR="00D600A8" w:rsidRPr="001E6861">
        <w:rPr>
          <w:rFonts w:asciiTheme="majorBidi" w:hAnsiTheme="majorBidi" w:cstheme="majorBidi"/>
        </w:rPr>
        <w:t xml:space="preserve">groups </w:t>
      </w:r>
      <w:r w:rsidR="002D3BB3" w:rsidRPr="001E6861">
        <w:rPr>
          <w:rFonts w:asciiTheme="majorBidi" w:hAnsiTheme="majorBidi" w:cstheme="majorBidi"/>
        </w:rPr>
        <w:t xml:space="preserve">are unable to assess the potential risk </w:t>
      </w:r>
      <w:r w:rsidR="006856F4">
        <w:rPr>
          <w:rFonts w:asciiTheme="majorBidi" w:hAnsiTheme="majorBidi" w:cstheme="majorBidi"/>
        </w:rPr>
        <w:t>that</w:t>
      </w:r>
      <w:r w:rsidR="002D3BB3" w:rsidRPr="001E6861">
        <w:rPr>
          <w:rFonts w:asciiTheme="majorBidi" w:hAnsiTheme="majorBidi" w:cstheme="majorBidi"/>
        </w:rPr>
        <w:t xml:space="preserve"> oil exploration</w:t>
      </w:r>
      <w:r w:rsidR="006856F4">
        <w:rPr>
          <w:rFonts w:asciiTheme="majorBidi" w:hAnsiTheme="majorBidi" w:cstheme="majorBidi"/>
        </w:rPr>
        <w:t xml:space="preserve"> poses</w:t>
      </w:r>
      <w:r w:rsidR="002D3BB3" w:rsidRPr="001E6861">
        <w:rPr>
          <w:rFonts w:asciiTheme="majorBidi" w:hAnsiTheme="majorBidi" w:cstheme="majorBidi"/>
        </w:rPr>
        <w:t xml:space="preserve"> </w:t>
      </w:r>
      <w:r w:rsidR="00B94A07" w:rsidRPr="001E6861">
        <w:rPr>
          <w:rFonts w:asciiTheme="majorBidi" w:hAnsiTheme="majorBidi" w:cstheme="majorBidi"/>
        </w:rPr>
        <w:t>to</w:t>
      </w:r>
      <w:r w:rsidR="002D3BB3" w:rsidRPr="001E6861">
        <w:rPr>
          <w:rFonts w:asciiTheme="majorBidi" w:hAnsiTheme="majorBidi" w:cstheme="majorBidi"/>
        </w:rPr>
        <w:t xml:space="preserve"> the lake</w:t>
      </w:r>
      <w:r w:rsidR="00B94A07" w:rsidRPr="001E6861">
        <w:rPr>
          <w:rFonts w:asciiTheme="majorBidi" w:hAnsiTheme="majorBidi" w:cstheme="majorBidi"/>
        </w:rPr>
        <w:t xml:space="preserve"> and land</w:t>
      </w:r>
      <w:r w:rsidR="002D3BB3" w:rsidRPr="001E6861">
        <w:rPr>
          <w:rFonts w:asciiTheme="majorBidi" w:hAnsiTheme="majorBidi" w:cstheme="majorBidi"/>
        </w:rPr>
        <w:t xml:space="preserve"> or </w:t>
      </w:r>
      <w:r w:rsidR="006856F4">
        <w:rPr>
          <w:rFonts w:asciiTheme="majorBidi" w:hAnsiTheme="majorBidi" w:cstheme="majorBidi"/>
        </w:rPr>
        <w:t xml:space="preserve">to </w:t>
      </w:r>
      <w:r w:rsidR="002D3BB3" w:rsidRPr="001E6861">
        <w:rPr>
          <w:rFonts w:asciiTheme="majorBidi" w:hAnsiTheme="majorBidi" w:cstheme="majorBidi"/>
        </w:rPr>
        <w:t>engage on th</w:t>
      </w:r>
      <w:r w:rsidR="00CC4E03" w:rsidRPr="001E6861">
        <w:rPr>
          <w:rFonts w:asciiTheme="majorBidi" w:hAnsiTheme="majorBidi" w:cstheme="majorBidi"/>
        </w:rPr>
        <w:t>is issue.</w:t>
      </w:r>
      <w:r w:rsidR="00B94A07" w:rsidRPr="001E6861">
        <w:rPr>
          <w:rFonts w:asciiTheme="majorBidi" w:hAnsiTheme="majorBidi" w:cstheme="majorBidi"/>
        </w:rPr>
        <w:t>”</w:t>
      </w:r>
      <w:r w:rsidR="00C41A1D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de-DE"/>
        </w:rPr>
        <w:br/>
      </w:r>
      <w:r w:rsidR="00C41A1D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de-DE"/>
        </w:rPr>
        <w:br/>
      </w:r>
      <w:r w:rsidR="00B94A07" w:rsidRPr="001E6861">
        <w:rPr>
          <w:rFonts w:asciiTheme="majorBidi" w:hAnsiTheme="majorBidi" w:cstheme="majorBidi"/>
        </w:rPr>
        <w:t>Since</w:t>
      </w:r>
      <w:r w:rsidR="00CC4E03" w:rsidRPr="001E6861">
        <w:rPr>
          <w:rFonts w:asciiTheme="majorBidi" w:hAnsiTheme="majorBidi" w:cstheme="majorBidi"/>
        </w:rPr>
        <w:t xml:space="preserve"> </w:t>
      </w:r>
      <w:r w:rsidR="00B94A07" w:rsidRPr="001E6861">
        <w:rPr>
          <w:rFonts w:asciiTheme="majorBidi" w:hAnsiTheme="majorBidi" w:cstheme="majorBidi"/>
        </w:rPr>
        <w:t xml:space="preserve">2011, the government has </w:t>
      </w:r>
      <w:r w:rsidR="00CC4E03" w:rsidRPr="001E6861">
        <w:rPr>
          <w:rFonts w:asciiTheme="majorBidi" w:hAnsiTheme="majorBidi" w:cstheme="majorBidi"/>
        </w:rPr>
        <w:t xml:space="preserve">awarded six petroleum exploration licenses, three of which </w:t>
      </w:r>
      <w:r w:rsidR="00F6177D" w:rsidRPr="001E6861">
        <w:rPr>
          <w:rFonts w:asciiTheme="majorBidi" w:hAnsiTheme="majorBidi" w:cstheme="majorBidi"/>
        </w:rPr>
        <w:t xml:space="preserve">cover </w:t>
      </w:r>
      <w:r w:rsidR="00CC4E03" w:rsidRPr="001E6861">
        <w:rPr>
          <w:rFonts w:asciiTheme="majorBidi" w:hAnsiTheme="majorBidi" w:cstheme="majorBidi"/>
        </w:rPr>
        <w:t xml:space="preserve">the lake. Attorney General </w:t>
      </w:r>
      <w:hyperlink r:id="rId16" w:history="1">
        <w:proofErr w:type="spellStart"/>
        <w:r w:rsidR="008F3CA9" w:rsidRPr="001E6861">
          <w:rPr>
            <w:rFonts w:asciiTheme="majorBidi" w:hAnsiTheme="majorBidi" w:cstheme="majorBidi"/>
          </w:rPr>
          <w:t>Kalekeni</w:t>
        </w:r>
        <w:proofErr w:type="spellEnd"/>
        <w:r w:rsidR="008F3CA9" w:rsidRPr="001E6861">
          <w:rPr>
            <w:rFonts w:asciiTheme="majorBidi" w:hAnsiTheme="majorBidi" w:cstheme="majorBidi"/>
          </w:rPr>
          <w:t xml:space="preserve"> </w:t>
        </w:r>
        <w:proofErr w:type="spellStart"/>
        <w:r w:rsidR="008F3CA9" w:rsidRPr="001E6861">
          <w:rPr>
            <w:rFonts w:asciiTheme="majorBidi" w:hAnsiTheme="majorBidi" w:cstheme="majorBidi"/>
          </w:rPr>
          <w:t>Kaphale</w:t>
        </w:r>
        <w:proofErr w:type="spellEnd"/>
      </w:hyperlink>
      <w:r w:rsidR="008F3CA9" w:rsidRPr="001E6861">
        <w:rPr>
          <w:rFonts w:asciiTheme="majorBidi" w:eastAsia="Times New Roman" w:hAnsiTheme="majorBidi" w:cstheme="majorBidi"/>
          <w:b/>
          <w:bCs/>
          <w:sz w:val="26"/>
          <w:szCs w:val="26"/>
        </w:rPr>
        <w:t xml:space="preserve"> </w:t>
      </w:r>
      <w:r w:rsidR="00CC4E03" w:rsidRPr="001E6861">
        <w:rPr>
          <w:rFonts w:asciiTheme="majorBidi" w:hAnsiTheme="majorBidi" w:cstheme="majorBidi"/>
        </w:rPr>
        <w:t xml:space="preserve">expressed concerns over irregularities in the licensing </w:t>
      </w:r>
      <w:r w:rsidR="00B94A07" w:rsidRPr="001E6861">
        <w:rPr>
          <w:rFonts w:asciiTheme="majorBidi" w:hAnsiTheme="majorBidi" w:cstheme="majorBidi"/>
        </w:rPr>
        <w:t xml:space="preserve">and contracting </w:t>
      </w:r>
      <w:r w:rsidR="00CC4E03" w:rsidRPr="001E6861">
        <w:rPr>
          <w:rFonts w:asciiTheme="majorBidi" w:hAnsiTheme="majorBidi" w:cstheme="majorBidi"/>
        </w:rPr>
        <w:t>process</w:t>
      </w:r>
      <w:r w:rsidR="00D600A8" w:rsidRPr="001E6861">
        <w:rPr>
          <w:rFonts w:asciiTheme="majorBidi" w:hAnsiTheme="majorBidi" w:cstheme="majorBidi"/>
        </w:rPr>
        <w:t xml:space="preserve">. </w:t>
      </w:r>
      <w:r w:rsidR="00CC4E03" w:rsidRPr="001E6861">
        <w:rPr>
          <w:rFonts w:asciiTheme="majorBidi" w:hAnsiTheme="majorBidi" w:cstheme="majorBidi"/>
        </w:rPr>
        <w:t xml:space="preserve">Malawian </w:t>
      </w:r>
      <w:r w:rsidR="00D600A8" w:rsidRPr="001E6861">
        <w:rPr>
          <w:rFonts w:asciiTheme="majorBidi" w:hAnsiTheme="majorBidi" w:cstheme="majorBidi"/>
        </w:rPr>
        <w:t>non</w:t>
      </w:r>
      <w:r w:rsidR="00B94A07" w:rsidRPr="001E6861">
        <w:rPr>
          <w:rFonts w:asciiTheme="majorBidi" w:hAnsiTheme="majorBidi" w:cstheme="majorBidi"/>
        </w:rPr>
        <w:t>-</w:t>
      </w:r>
      <w:r w:rsidR="00D600A8" w:rsidRPr="001E6861">
        <w:rPr>
          <w:rFonts w:asciiTheme="majorBidi" w:hAnsiTheme="majorBidi" w:cstheme="majorBidi"/>
        </w:rPr>
        <w:t xml:space="preserve">governmental </w:t>
      </w:r>
      <w:r w:rsidR="00484EA4" w:rsidRPr="001E6861">
        <w:rPr>
          <w:rFonts w:asciiTheme="majorBidi" w:hAnsiTheme="majorBidi" w:cstheme="majorBidi"/>
        </w:rPr>
        <w:t>organiz</w:t>
      </w:r>
      <w:r w:rsidR="00CC4E03" w:rsidRPr="001E6861">
        <w:rPr>
          <w:rFonts w:asciiTheme="majorBidi" w:hAnsiTheme="majorBidi" w:cstheme="majorBidi"/>
        </w:rPr>
        <w:t xml:space="preserve">ations have repeatedly asked the government for information about the status of the exploration </w:t>
      </w:r>
      <w:r w:rsidR="00B94A07" w:rsidRPr="001E6861">
        <w:rPr>
          <w:rFonts w:asciiTheme="majorBidi" w:hAnsiTheme="majorBidi" w:cstheme="majorBidi"/>
        </w:rPr>
        <w:t xml:space="preserve">and contracts </w:t>
      </w:r>
      <w:r w:rsidR="008F3CA9" w:rsidRPr="001E6861">
        <w:rPr>
          <w:rFonts w:asciiTheme="majorBidi" w:hAnsiTheme="majorBidi" w:cstheme="majorBidi"/>
        </w:rPr>
        <w:t xml:space="preserve">but </w:t>
      </w:r>
      <w:r w:rsidR="00D600A8" w:rsidRPr="001E6861">
        <w:rPr>
          <w:rFonts w:asciiTheme="majorBidi" w:hAnsiTheme="majorBidi" w:cstheme="majorBidi"/>
        </w:rPr>
        <w:t>have</w:t>
      </w:r>
      <w:r w:rsidR="00CC4E03" w:rsidRPr="001E6861">
        <w:rPr>
          <w:rFonts w:asciiTheme="majorBidi" w:hAnsiTheme="majorBidi" w:cstheme="majorBidi"/>
        </w:rPr>
        <w:t xml:space="preserve"> not receive</w:t>
      </w:r>
      <w:r w:rsidR="00D600A8" w:rsidRPr="001E6861">
        <w:rPr>
          <w:rFonts w:asciiTheme="majorBidi" w:hAnsiTheme="majorBidi" w:cstheme="majorBidi"/>
        </w:rPr>
        <w:t>d</w:t>
      </w:r>
      <w:r w:rsidR="00CC4E03" w:rsidRPr="001E6861">
        <w:rPr>
          <w:rFonts w:asciiTheme="majorBidi" w:hAnsiTheme="majorBidi" w:cstheme="majorBidi"/>
        </w:rPr>
        <w:t xml:space="preserve"> a response.</w:t>
      </w:r>
      <w:r w:rsidR="00C41A1D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de-DE"/>
        </w:rPr>
        <w:br/>
      </w:r>
      <w:r w:rsidR="00C41A1D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de-DE"/>
        </w:rPr>
        <w:br/>
      </w:r>
      <w:r w:rsidR="00951A26" w:rsidRPr="001E6861">
        <w:rPr>
          <w:rFonts w:asciiTheme="majorBidi" w:hAnsiTheme="majorBidi" w:cstheme="majorBidi"/>
        </w:rPr>
        <w:t>In November</w:t>
      </w:r>
      <w:r w:rsidR="00D600A8" w:rsidRPr="001E6861">
        <w:rPr>
          <w:rFonts w:asciiTheme="majorBidi" w:hAnsiTheme="majorBidi" w:cstheme="majorBidi"/>
        </w:rPr>
        <w:t>,</w:t>
      </w:r>
      <w:r w:rsidR="00951A26" w:rsidRPr="001E6861">
        <w:rPr>
          <w:rFonts w:asciiTheme="majorBidi" w:hAnsiTheme="majorBidi" w:cstheme="majorBidi"/>
        </w:rPr>
        <w:t xml:space="preserve"> the Natural Resources Justice Network and Publish What You Pay Malawi</w:t>
      </w:r>
      <w:r w:rsidR="008F3CA9" w:rsidRPr="001E6861">
        <w:rPr>
          <w:rFonts w:asciiTheme="majorBidi" w:hAnsiTheme="majorBidi" w:cstheme="majorBidi"/>
        </w:rPr>
        <w:t xml:space="preserve">, which represent the overwhelming majority of civil society organizations working on the extractives in Malawi, </w:t>
      </w:r>
      <w:hyperlink r:id="rId17" w:history="1">
        <w:r w:rsidR="00F11293" w:rsidRPr="001E6861">
          <w:rPr>
            <w:rStyle w:val="Hyperlink"/>
            <w:rFonts w:asciiTheme="majorBidi" w:hAnsiTheme="majorBidi" w:cstheme="majorBidi"/>
          </w:rPr>
          <w:t>wrote to</w:t>
        </w:r>
        <w:r w:rsidR="00B77925" w:rsidRPr="001E6861">
          <w:rPr>
            <w:rStyle w:val="Hyperlink"/>
            <w:rFonts w:asciiTheme="majorBidi" w:hAnsiTheme="majorBidi" w:cstheme="majorBidi"/>
          </w:rPr>
          <w:t xml:space="preserve"> the</w:t>
        </w:r>
        <w:r w:rsidR="00951A26" w:rsidRPr="001E6861">
          <w:rPr>
            <w:rStyle w:val="Hyperlink"/>
            <w:rFonts w:asciiTheme="majorBidi" w:hAnsiTheme="majorBidi" w:cstheme="majorBidi"/>
          </w:rPr>
          <w:t xml:space="preserve"> UNESCO World Heritage</w:t>
        </w:r>
      </w:hyperlink>
      <w:r w:rsidR="00951A26" w:rsidRPr="001E6861">
        <w:rPr>
          <w:rFonts w:asciiTheme="majorBidi" w:hAnsiTheme="majorBidi" w:cstheme="majorBidi"/>
        </w:rPr>
        <w:t xml:space="preserve"> Committee</w:t>
      </w:r>
      <w:r w:rsidR="00F11293" w:rsidRPr="001E6861">
        <w:rPr>
          <w:rFonts w:asciiTheme="majorBidi" w:hAnsiTheme="majorBidi" w:cstheme="majorBidi"/>
        </w:rPr>
        <w:t xml:space="preserve"> </w:t>
      </w:r>
      <w:r w:rsidR="00720115" w:rsidRPr="001E6861">
        <w:rPr>
          <w:rFonts w:asciiTheme="majorBidi" w:hAnsiTheme="majorBidi" w:cstheme="majorBidi"/>
        </w:rPr>
        <w:t>asking it to press the</w:t>
      </w:r>
      <w:r w:rsidR="00951A26" w:rsidRPr="001E6861">
        <w:rPr>
          <w:rFonts w:asciiTheme="majorBidi" w:hAnsiTheme="majorBidi" w:cstheme="majorBidi"/>
        </w:rPr>
        <w:t xml:space="preserve"> Malawi </w:t>
      </w:r>
      <w:r w:rsidR="00720115" w:rsidRPr="001E6861">
        <w:rPr>
          <w:rFonts w:asciiTheme="majorBidi" w:hAnsiTheme="majorBidi" w:cstheme="majorBidi"/>
        </w:rPr>
        <w:t xml:space="preserve">government </w:t>
      </w:r>
      <w:r w:rsidR="008F3CA9" w:rsidRPr="001E6861">
        <w:rPr>
          <w:rFonts w:asciiTheme="majorBidi" w:hAnsiTheme="majorBidi" w:cstheme="majorBidi"/>
        </w:rPr>
        <w:t>t</w:t>
      </w:r>
      <w:r w:rsidR="00720115" w:rsidRPr="001E6861">
        <w:rPr>
          <w:rFonts w:asciiTheme="majorBidi" w:hAnsiTheme="majorBidi" w:cstheme="majorBidi"/>
        </w:rPr>
        <w:t xml:space="preserve">o </w:t>
      </w:r>
      <w:r w:rsidR="00B77925" w:rsidRPr="001E6861">
        <w:rPr>
          <w:rFonts w:asciiTheme="majorBidi" w:hAnsiTheme="majorBidi" w:cstheme="majorBidi"/>
        </w:rPr>
        <w:t>provide</w:t>
      </w:r>
      <w:r w:rsidR="00951A26" w:rsidRPr="001E6861">
        <w:rPr>
          <w:rFonts w:asciiTheme="majorBidi" w:hAnsiTheme="majorBidi" w:cstheme="majorBidi"/>
        </w:rPr>
        <w:t xml:space="preserve"> information to the public about </w:t>
      </w:r>
      <w:r w:rsidR="00B77925" w:rsidRPr="001E6861">
        <w:rPr>
          <w:rFonts w:asciiTheme="majorBidi" w:hAnsiTheme="majorBidi" w:cstheme="majorBidi"/>
        </w:rPr>
        <w:t>the planned</w:t>
      </w:r>
      <w:r w:rsidR="00951A26" w:rsidRPr="001E6861">
        <w:rPr>
          <w:rFonts w:asciiTheme="majorBidi" w:hAnsiTheme="majorBidi" w:cstheme="majorBidi"/>
        </w:rPr>
        <w:t xml:space="preserve"> </w:t>
      </w:r>
      <w:r w:rsidR="00B77925" w:rsidRPr="001E6861">
        <w:rPr>
          <w:rFonts w:asciiTheme="majorBidi" w:hAnsiTheme="majorBidi" w:cstheme="majorBidi"/>
        </w:rPr>
        <w:t>oil exploration in Lake Malawi National P</w:t>
      </w:r>
      <w:r w:rsidR="00951A26" w:rsidRPr="001E6861">
        <w:rPr>
          <w:rFonts w:asciiTheme="majorBidi" w:hAnsiTheme="majorBidi" w:cstheme="majorBidi"/>
        </w:rPr>
        <w:t xml:space="preserve">ark. </w:t>
      </w:r>
      <w:r w:rsidR="00720115" w:rsidRPr="001E6861">
        <w:rPr>
          <w:rFonts w:asciiTheme="majorBidi" w:hAnsiTheme="majorBidi" w:cstheme="majorBidi"/>
        </w:rPr>
        <w:t xml:space="preserve">The </w:t>
      </w:r>
      <w:r w:rsidR="00B77925" w:rsidRPr="001E6861">
        <w:rPr>
          <w:rFonts w:asciiTheme="majorBidi" w:hAnsiTheme="majorBidi" w:cstheme="majorBidi"/>
        </w:rPr>
        <w:t>World Heritage Committee</w:t>
      </w:r>
      <w:r w:rsidR="00720115" w:rsidRPr="001E6861">
        <w:rPr>
          <w:rFonts w:asciiTheme="majorBidi" w:hAnsiTheme="majorBidi" w:cstheme="majorBidi"/>
        </w:rPr>
        <w:t xml:space="preserve"> notified the </w:t>
      </w:r>
      <w:r w:rsidR="00B77925" w:rsidRPr="001E6861">
        <w:rPr>
          <w:rFonts w:asciiTheme="majorBidi" w:hAnsiTheme="majorBidi" w:cstheme="majorBidi"/>
        </w:rPr>
        <w:t>Malawi</w:t>
      </w:r>
      <w:r w:rsidR="00B47029" w:rsidRPr="001E6861">
        <w:rPr>
          <w:rFonts w:asciiTheme="majorBidi" w:hAnsiTheme="majorBidi" w:cstheme="majorBidi"/>
        </w:rPr>
        <w:t xml:space="preserve"> </w:t>
      </w:r>
      <w:r w:rsidR="00720115" w:rsidRPr="001E6861">
        <w:rPr>
          <w:rFonts w:asciiTheme="majorBidi" w:hAnsiTheme="majorBidi" w:cstheme="majorBidi"/>
        </w:rPr>
        <w:t xml:space="preserve">government that it should </w:t>
      </w:r>
      <w:r w:rsidR="00B47029" w:rsidRPr="001E6861">
        <w:rPr>
          <w:rFonts w:asciiTheme="majorBidi" w:hAnsiTheme="majorBidi" w:cstheme="majorBidi"/>
        </w:rPr>
        <w:t>comply with it</w:t>
      </w:r>
      <w:r w:rsidR="00CC4E03" w:rsidRPr="001E6861">
        <w:rPr>
          <w:rFonts w:asciiTheme="majorBidi" w:hAnsiTheme="majorBidi" w:cstheme="majorBidi"/>
        </w:rPr>
        <w:t>s</w:t>
      </w:r>
      <w:r w:rsidR="00B94A07" w:rsidRPr="001E6861">
        <w:rPr>
          <w:rFonts w:asciiTheme="majorBidi" w:hAnsiTheme="majorBidi" w:cstheme="majorBidi"/>
        </w:rPr>
        <w:t xml:space="preserve"> obligation to submit its overdue</w:t>
      </w:r>
      <w:r w:rsidR="00B47029" w:rsidRPr="001E6861">
        <w:rPr>
          <w:rFonts w:asciiTheme="majorBidi" w:hAnsiTheme="majorBidi" w:cstheme="majorBidi"/>
        </w:rPr>
        <w:t xml:space="preserve"> progress report </w:t>
      </w:r>
      <w:r w:rsidR="00CC4E03" w:rsidRPr="001E6861">
        <w:rPr>
          <w:rFonts w:asciiTheme="majorBidi" w:hAnsiTheme="majorBidi" w:cstheme="majorBidi"/>
        </w:rPr>
        <w:t xml:space="preserve">to </w:t>
      </w:r>
      <w:proofErr w:type="gramStart"/>
      <w:r w:rsidR="00CC4E03" w:rsidRPr="001E6861">
        <w:rPr>
          <w:rFonts w:asciiTheme="majorBidi" w:hAnsiTheme="majorBidi" w:cstheme="majorBidi"/>
        </w:rPr>
        <w:t>UNESCO</w:t>
      </w:r>
      <w:r w:rsidR="00720115" w:rsidRPr="001E6861">
        <w:rPr>
          <w:rFonts w:asciiTheme="majorBidi" w:hAnsiTheme="majorBidi" w:cstheme="majorBidi"/>
        </w:rPr>
        <w:t>,</w:t>
      </w:r>
      <w:r w:rsidR="00CC4E03" w:rsidRPr="001E6861">
        <w:rPr>
          <w:rFonts w:asciiTheme="majorBidi" w:hAnsiTheme="majorBidi" w:cstheme="majorBidi"/>
        </w:rPr>
        <w:t xml:space="preserve"> </w:t>
      </w:r>
      <w:r w:rsidR="006856F4">
        <w:rPr>
          <w:rFonts w:asciiTheme="majorBidi" w:hAnsiTheme="majorBidi" w:cstheme="majorBidi"/>
        </w:rPr>
        <w:t>that</w:t>
      </w:r>
      <w:proofErr w:type="gramEnd"/>
      <w:r w:rsidR="006856F4">
        <w:rPr>
          <w:rFonts w:asciiTheme="majorBidi" w:hAnsiTheme="majorBidi" w:cstheme="majorBidi"/>
        </w:rPr>
        <w:t xml:space="preserve"> should include</w:t>
      </w:r>
      <w:r w:rsidR="00B47029" w:rsidRPr="001E6861">
        <w:rPr>
          <w:rFonts w:asciiTheme="majorBidi" w:hAnsiTheme="majorBidi" w:cstheme="majorBidi"/>
        </w:rPr>
        <w:t xml:space="preserve"> this information</w:t>
      </w:r>
      <w:r w:rsidR="00720115" w:rsidRPr="001E6861">
        <w:rPr>
          <w:rFonts w:asciiTheme="majorBidi" w:hAnsiTheme="majorBidi" w:cstheme="majorBidi"/>
        </w:rPr>
        <w:t>,</w:t>
      </w:r>
      <w:r w:rsidR="00B47029" w:rsidRPr="001E6861">
        <w:rPr>
          <w:rFonts w:asciiTheme="majorBidi" w:hAnsiTheme="majorBidi" w:cstheme="majorBidi"/>
        </w:rPr>
        <w:t xml:space="preserve"> by February 1</w:t>
      </w:r>
      <w:r w:rsidR="00B94A07" w:rsidRPr="001E6861">
        <w:rPr>
          <w:rFonts w:asciiTheme="majorBidi" w:hAnsiTheme="majorBidi" w:cstheme="majorBidi"/>
        </w:rPr>
        <w:t>, 2017</w:t>
      </w:r>
      <w:r w:rsidR="00720115" w:rsidRPr="001E6861">
        <w:rPr>
          <w:rFonts w:asciiTheme="majorBidi" w:hAnsiTheme="majorBidi" w:cstheme="majorBidi"/>
        </w:rPr>
        <w:t>.</w:t>
      </w:r>
      <w:r w:rsidR="00C41A1D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de-DE"/>
        </w:rPr>
        <w:br/>
      </w:r>
      <w:r w:rsidR="00C41A1D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de-DE"/>
        </w:rPr>
        <w:br/>
      </w:r>
      <w:r w:rsidR="009E0992" w:rsidRPr="001E6861">
        <w:rPr>
          <w:rFonts w:asciiTheme="majorBidi" w:hAnsiTheme="majorBidi" w:cstheme="majorBidi"/>
        </w:rPr>
        <w:t xml:space="preserve">The </w:t>
      </w:r>
      <w:r w:rsidR="00CB1849" w:rsidRPr="001E6861">
        <w:rPr>
          <w:rFonts w:asciiTheme="majorBidi" w:hAnsiTheme="majorBidi" w:cstheme="majorBidi"/>
        </w:rPr>
        <w:t xml:space="preserve">provisions of the </w:t>
      </w:r>
      <w:r w:rsidR="009E0992" w:rsidRPr="001E6861">
        <w:rPr>
          <w:rFonts w:asciiTheme="majorBidi" w:hAnsiTheme="majorBidi" w:cstheme="majorBidi"/>
        </w:rPr>
        <w:t xml:space="preserve">new information </w:t>
      </w:r>
      <w:r w:rsidR="00A36AF1" w:rsidRPr="001E6861">
        <w:rPr>
          <w:rFonts w:asciiTheme="majorBidi" w:hAnsiTheme="majorBidi" w:cstheme="majorBidi"/>
        </w:rPr>
        <w:t>bill</w:t>
      </w:r>
      <w:r w:rsidR="00B82DCB" w:rsidRPr="001E6861">
        <w:rPr>
          <w:rFonts w:asciiTheme="majorBidi" w:hAnsiTheme="majorBidi" w:cstheme="majorBidi"/>
        </w:rPr>
        <w:t>, if adequately</w:t>
      </w:r>
      <w:r w:rsidR="00240AA2" w:rsidRPr="00240AA2">
        <w:rPr>
          <w:rFonts w:asciiTheme="majorBidi" w:hAnsiTheme="majorBidi" w:cstheme="majorBidi"/>
        </w:rPr>
        <w:t xml:space="preserve"> </w:t>
      </w:r>
      <w:r w:rsidR="00240AA2">
        <w:rPr>
          <w:rFonts w:asciiTheme="majorBidi" w:hAnsiTheme="majorBidi" w:cstheme="majorBidi"/>
        </w:rPr>
        <w:t>implemented</w:t>
      </w:r>
      <w:r w:rsidR="00B82DCB" w:rsidRPr="001E6861">
        <w:rPr>
          <w:rFonts w:asciiTheme="majorBidi" w:hAnsiTheme="majorBidi" w:cstheme="majorBidi"/>
        </w:rPr>
        <w:t xml:space="preserve">, </w:t>
      </w:r>
      <w:r w:rsidR="00B82DCB" w:rsidRPr="001E6861">
        <w:rPr>
          <w:rFonts w:asciiTheme="majorBidi" w:eastAsia="Times New Roman" w:hAnsiTheme="majorBidi" w:cstheme="majorBidi"/>
        </w:rPr>
        <w:t>could ensure</w:t>
      </w:r>
      <w:r w:rsidR="00CB1849" w:rsidRPr="001E6861">
        <w:rPr>
          <w:rFonts w:asciiTheme="majorBidi" w:eastAsia="Times New Roman" w:hAnsiTheme="majorBidi" w:cstheme="majorBidi"/>
        </w:rPr>
        <w:t xml:space="preserve"> that </w:t>
      </w:r>
      <w:r w:rsidR="002019AB" w:rsidRPr="001E6861">
        <w:rPr>
          <w:rFonts w:asciiTheme="majorBidi" w:eastAsia="Times New Roman" w:hAnsiTheme="majorBidi" w:cstheme="majorBidi"/>
        </w:rPr>
        <w:t>Malawians</w:t>
      </w:r>
      <w:r w:rsidR="00CB1849" w:rsidRPr="001E6861">
        <w:rPr>
          <w:rFonts w:asciiTheme="majorBidi" w:eastAsia="Times New Roman" w:hAnsiTheme="majorBidi" w:cstheme="majorBidi"/>
        </w:rPr>
        <w:t xml:space="preserve"> would be able to request and </w:t>
      </w:r>
      <w:r w:rsidR="006856F4">
        <w:rPr>
          <w:rFonts w:asciiTheme="majorBidi" w:eastAsia="Times New Roman" w:hAnsiTheme="majorBidi" w:cstheme="majorBidi"/>
        </w:rPr>
        <w:t>obtain</w:t>
      </w:r>
      <w:r w:rsidR="006856F4" w:rsidRPr="001E6861">
        <w:rPr>
          <w:rFonts w:asciiTheme="majorBidi" w:eastAsia="Times New Roman" w:hAnsiTheme="majorBidi" w:cstheme="majorBidi"/>
        </w:rPr>
        <w:t xml:space="preserve"> </w:t>
      </w:r>
      <w:r w:rsidR="00CB1849" w:rsidRPr="001E6861">
        <w:rPr>
          <w:rFonts w:asciiTheme="majorBidi" w:eastAsia="Times New Roman" w:hAnsiTheme="majorBidi" w:cstheme="majorBidi"/>
        </w:rPr>
        <w:t xml:space="preserve">the information they need </w:t>
      </w:r>
      <w:r w:rsidR="002019AB" w:rsidRPr="001E6861">
        <w:rPr>
          <w:rFonts w:asciiTheme="majorBidi" w:eastAsia="Times New Roman" w:hAnsiTheme="majorBidi" w:cstheme="majorBidi"/>
        </w:rPr>
        <w:t xml:space="preserve">from all government </w:t>
      </w:r>
      <w:r w:rsidR="002019AB" w:rsidRPr="001E6861">
        <w:rPr>
          <w:rFonts w:asciiTheme="majorBidi" w:hAnsiTheme="majorBidi" w:cstheme="majorBidi"/>
        </w:rPr>
        <w:t>authorities</w:t>
      </w:r>
      <w:r w:rsidR="00C04A38" w:rsidRPr="001E6861">
        <w:rPr>
          <w:rFonts w:asciiTheme="majorBidi" w:hAnsiTheme="majorBidi" w:cstheme="majorBidi"/>
        </w:rPr>
        <w:t xml:space="preserve"> as guaranteed by the Constitution</w:t>
      </w:r>
      <w:r w:rsidR="002019AB" w:rsidRPr="001E6861">
        <w:rPr>
          <w:rFonts w:asciiTheme="majorBidi" w:hAnsiTheme="majorBidi" w:cstheme="majorBidi"/>
        </w:rPr>
        <w:t xml:space="preserve">. </w:t>
      </w:r>
      <w:r w:rsidR="00F10F49" w:rsidRPr="001E6861">
        <w:rPr>
          <w:rFonts w:asciiTheme="majorBidi" w:hAnsiTheme="majorBidi" w:cstheme="majorBidi"/>
        </w:rPr>
        <w:t xml:space="preserve">An analysis by the Centre for Law and Democracy from February 2016 using the </w:t>
      </w:r>
      <w:hyperlink r:id="rId18" w:history="1">
        <w:r w:rsidR="00F10F49" w:rsidRPr="001E6861">
          <w:rPr>
            <w:rStyle w:val="Hyperlink"/>
            <w:rFonts w:asciiTheme="majorBidi" w:hAnsiTheme="majorBidi" w:cstheme="majorBidi"/>
          </w:rPr>
          <w:t>RTI Rating</w:t>
        </w:r>
      </w:hyperlink>
      <w:r w:rsidR="00F10F49" w:rsidRPr="001E6861">
        <w:rPr>
          <w:rFonts w:asciiTheme="majorBidi" w:hAnsiTheme="majorBidi" w:cstheme="majorBidi"/>
        </w:rPr>
        <w:t>, a comparative tool for assessing the strength of right to information legislation, found that if passed, the law would be the 15</w:t>
      </w:r>
      <w:r w:rsidR="00F10F49" w:rsidRPr="001E6861">
        <w:rPr>
          <w:rFonts w:asciiTheme="majorBidi" w:hAnsiTheme="majorBidi" w:cstheme="majorBidi"/>
          <w:vertAlign w:val="superscript"/>
        </w:rPr>
        <w:t>th</w:t>
      </w:r>
      <w:r w:rsidR="00F10F49" w:rsidRPr="001E6861">
        <w:rPr>
          <w:rFonts w:asciiTheme="majorBidi" w:hAnsiTheme="majorBidi" w:cstheme="majorBidi"/>
        </w:rPr>
        <w:t xml:space="preserve"> strongest in the world. </w:t>
      </w:r>
      <w:r w:rsidR="00925182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de-DE"/>
        </w:rPr>
        <w:br/>
      </w:r>
      <w:r w:rsidR="00925182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de-DE"/>
        </w:rPr>
        <w:br/>
      </w:r>
      <w:r w:rsidR="002019AB" w:rsidRPr="001E6861">
        <w:rPr>
          <w:rFonts w:asciiTheme="majorBidi" w:hAnsiTheme="majorBidi" w:cstheme="majorBidi"/>
        </w:rPr>
        <w:t>The bill states that the information law will prevail in cases of conflict with other legislation, preventing the government from citing other laws that prohibit disclosure of information</w:t>
      </w:r>
      <w:r w:rsidR="00CB1849" w:rsidRPr="001E6861">
        <w:rPr>
          <w:rFonts w:asciiTheme="majorBidi" w:hAnsiTheme="majorBidi" w:cstheme="majorBidi"/>
        </w:rPr>
        <w:t>,</w:t>
      </w:r>
      <w:r w:rsidR="002019AB" w:rsidRPr="001E6861">
        <w:rPr>
          <w:rFonts w:asciiTheme="majorBidi" w:hAnsiTheme="majorBidi" w:cstheme="majorBidi"/>
        </w:rPr>
        <w:t xml:space="preserve"> </w:t>
      </w:r>
      <w:r w:rsidR="00F10F49" w:rsidRPr="001E6861">
        <w:rPr>
          <w:rFonts w:asciiTheme="majorBidi" w:hAnsiTheme="majorBidi" w:cstheme="majorBidi"/>
        </w:rPr>
        <w:t xml:space="preserve">such as </w:t>
      </w:r>
      <w:r w:rsidR="002019AB" w:rsidRPr="001E6861">
        <w:rPr>
          <w:rFonts w:asciiTheme="majorBidi" w:hAnsiTheme="majorBidi" w:cstheme="majorBidi"/>
        </w:rPr>
        <w:t xml:space="preserve">any </w:t>
      </w:r>
      <w:r w:rsidR="00D717F3" w:rsidRPr="001E6861">
        <w:rPr>
          <w:rFonts w:asciiTheme="majorBidi" w:hAnsiTheme="majorBidi" w:cstheme="majorBidi"/>
        </w:rPr>
        <w:t xml:space="preserve">current or future </w:t>
      </w:r>
      <w:r w:rsidR="002019AB" w:rsidRPr="001E6861">
        <w:rPr>
          <w:rFonts w:asciiTheme="majorBidi" w:hAnsiTheme="majorBidi" w:cstheme="majorBidi"/>
        </w:rPr>
        <w:t>mining-related legislation.</w:t>
      </w:r>
      <w:r w:rsidR="00A36AF1" w:rsidRPr="001E6861">
        <w:rPr>
          <w:rFonts w:asciiTheme="majorBidi" w:hAnsiTheme="majorBidi" w:cstheme="majorBidi"/>
        </w:rPr>
        <w:t xml:space="preserve"> </w:t>
      </w:r>
      <w:r w:rsidR="0057221F" w:rsidRPr="001E6861">
        <w:rPr>
          <w:rFonts w:asciiTheme="majorBidi" w:hAnsiTheme="majorBidi" w:cstheme="majorBidi"/>
        </w:rPr>
        <w:t xml:space="preserve">The bill </w:t>
      </w:r>
      <w:r w:rsidR="002019AB" w:rsidRPr="001E6861">
        <w:rPr>
          <w:rFonts w:asciiTheme="majorBidi" w:hAnsiTheme="majorBidi" w:cstheme="majorBidi"/>
        </w:rPr>
        <w:t xml:space="preserve">also </w:t>
      </w:r>
      <w:r w:rsidR="0057221F" w:rsidRPr="001E6861">
        <w:rPr>
          <w:rFonts w:asciiTheme="majorBidi" w:hAnsiTheme="majorBidi" w:cstheme="majorBidi"/>
        </w:rPr>
        <w:t>addresses concerns raised by Malawi</w:t>
      </w:r>
      <w:r w:rsidR="006856F4">
        <w:rPr>
          <w:rFonts w:asciiTheme="majorBidi" w:hAnsiTheme="majorBidi" w:cstheme="majorBidi"/>
        </w:rPr>
        <w:t>an</w:t>
      </w:r>
      <w:r w:rsidR="0057221F" w:rsidRPr="001E6861">
        <w:rPr>
          <w:rFonts w:asciiTheme="majorBidi" w:hAnsiTheme="majorBidi" w:cstheme="majorBidi"/>
        </w:rPr>
        <w:t xml:space="preserve"> </w:t>
      </w:r>
      <w:r w:rsidR="00CB1849" w:rsidRPr="001E6861">
        <w:rPr>
          <w:rFonts w:asciiTheme="majorBidi" w:hAnsiTheme="majorBidi" w:cstheme="majorBidi"/>
        </w:rPr>
        <w:t>non</w:t>
      </w:r>
      <w:r w:rsidR="00B94A07" w:rsidRPr="001E6861">
        <w:rPr>
          <w:rFonts w:asciiTheme="majorBidi" w:hAnsiTheme="majorBidi" w:cstheme="majorBidi"/>
        </w:rPr>
        <w:t>-</w:t>
      </w:r>
      <w:r w:rsidR="00CB1849" w:rsidRPr="001E6861">
        <w:rPr>
          <w:rFonts w:asciiTheme="majorBidi" w:hAnsiTheme="majorBidi" w:cstheme="majorBidi"/>
        </w:rPr>
        <w:t xml:space="preserve">governmental groups </w:t>
      </w:r>
      <w:r w:rsidR="006856F4">
        <w:rPr>
          <w:rFonts w:asciiTheme="majorBidi" w:hAnsiTheme="majorBidi" w:cstheme="majorBidi"/>
        </w:rPr>
        <w:t>about</w:t>
      </w:r>
      <w:r w:rsidR="00CB1849" w:rsidRPr="001E6861">
        <w:rPr>
          <w:rFonts w:asciiTheme="majorBidi" w:hAnsiTheme="majorBidi" w:cstheme="majorBidi"/>
        </w:rPr>
        <w:t xml:space="preserve"> </w:t>
      </w:r>
      <w:r w:rsidR="00B22C90" w:rsidRPr="001E6861">
        <w:rPr>
          <w:rFonts w:asciiTheme="majorBidi" w:hAnsiTheme="majorBidi" w:cstheme="majorBidi"/>
        </w:rPr>
        <w:t>previous</w:t>
      </w:r>
      <w:r w:rsidR="00B22C90" w:rsidRPr="001E6861">
        <w:rPr>
          <w:rFonts w:asciiTheme="majorBidi" w:eastAsia="Times New Roman" w:hAnsiTheme="majorBidi" w:cstheme="majorBidi"/>
        </w:rPr>
        <w:t xml:space="preserve"> drafts</w:t>
      </w:r>
      <w:r w:rsidR="002019AB" w:rsidRPr="001E6861">
        <w:rPr>
          <w:rFonts w:asciiTheme="majorBidi" w:eastAsia="Times New Roman" w:hAnsiTheme="majorBidi" w:cstheme="majorBidi"/>
        </w:rPr>
        <w:t xml:space="preserve">. The bill </w:t>
      </w:r>
      <w:r w:rsidR="00C04A38" w:rsidRPr="001E6861">
        <w:rPr>
          <w:rFonts w:asciiTheme="majorBidi" w:eastAsia="Times New Roman" w:hAnsiTheme="majorBidi" w:cstheme="majorBidi"/>
        </w:rPr>
        <w:t>says</w:t>
      </w:r>
      <w:r w:rsidR="00A36AF1" w:rsidRPr="001E6861">
        <w:rPr>
          <w:rFonts w:asciiTheme="majorBidi" w:eastAsia="Times New Roman" w:hAnsiTheme="majorBidi" w:cstheme="majorBidi"/>
        </w:rPr>
        <w:t xml:space="preserve"> that the</w:t>
      </w:r>
      <w:r w:rsidR="0057221F" w:rsidRPr="001E6861">
        <w:rPr>
          <w:rFonts w:asciiTheme="majorBidi" w:eastAsia="Times New Roman" w:hAnsiTheme="majorBidi" w:cstheme="majorBidi"/>
        </w:rPr>
        <w:t xml:space="preserve"> Malawi Human Rights Commission</w:t>
      </w:r>
      <w:r w:rsidR="009E0992" w:rsidRPr="001E6861">
        <w:rPr>
          <w:rFonts w:asciiTheme="majorBidi" w:eastAsia="Times New Roman" w:hAnsiTheme="majorBidi" w:cstheme="majorBidi"/>
        </w:rPr>
        <w:t>, the national human rights institution,</w:t>
      </w:r>
      <w:r w:rsidR="0057221F" w:rsidRPr="001E6861">
        <w:rPr>
          <w:rFonts w:asciiTheme="majorBidi" w:eastAsia="Times New Roman" w:hAnsiTheme="majorBidi" w:cstheme="majorBidi"/>
        </w:rPr>
        <w:t xml:space="preserve"> </w:t>
      </w:r>
      <w:r w:rsidR="009E0992" w:rsidRPr="001E6861">
        <w:rPr>
          <w:rFonts w:asciiTheme="majorBidi" w:eastAsia="Times New Roman" w:hAnsiTheme="majorBidi" w:cstheme="majorBidi"/>
        </w:rPr>
        <w:t xml:space="preserve">will </w:t>
      </w:r>
      <w:r w:rsidR="00A00A79" w:rsidRPr="001E6861">
        <w:rPr>
          <w:rFonts w:asciiTheme="majorBidi" w:eastAsia="Times New Roman" w:hAnsiTheme="majorBidi" w:cstheme="majorBidi"/>
        </w:rPr>
        <w:t xml:space="preserve">handle the </w:t>
      </w:r>
      <w:r w:rsidR="005C7F89" w:rsidRPr="001E6861">
        <w:rPr>
          <w:rFonts w:asciiTheme="majorBidi" w:hAnsiTheme="majorBidi" w:cstheme="majorBidi"/>
        </w:rPr>
        <w:t xml:space="preserve">oversight </w:t>
      </w:r>
      <w:r w:rsidR="00A00A79" w:rsidRPr="001E6861">
        <w:rPr>
          <w:rFonts w:asciiTheme="majorBidi" w:hAnsiTheme="majorBidi" w:cstheme="majorBidi"/>
        </w:rPr>
        <w:t xml:space="preserve">and appeals function </w:t>
      </w:r>
      <w:r w:rsidR="00720115" w:rsidRPr="001E6861">
        <w:rPr>
          <w:rFonts w:asciiTheme="majorBidi" w:hAnsiTheme="majorBidi" w:cstheme="majorBidi"/>
        </w:rPr>
        <w:t xml:space="preserve">of </w:t>
      </w:r>
      <w:r w:rsidR="00B94A07" w:rsidRPr="001E6861">
        <w:rPr>
          <w:rFonts w:asciiTheme="majorBidi" w:hAnsiTheme="majorBidi" w:cstheme="majorBidi"/>
        </w:rPr>
        <w:t>the law</w:t>
      </w:r>
      <w:r w:rsidR="00F10F49" w:rsidRPr="001E6861">
        <w:rPr>
          <w:rFonts w:asciiTheme="majorBidi" w:eastAsia="Times New Roman" w:hAnsiTheme="majorBidi" w:cstheme="majorBidi"/>
        </w:rPr>
        <w:t>.</w:t>
      </w:r>
      <w:r w:rsidR="004C2097" w:rsidRPr="001E6861">
        <w:rPr>
          <w:rFonts w:asciiTheme="majorBidi" w:eastAsia="Times New Roman" w:hAnsiTheme="majorBidi" w:cstheme="majorBidi"/>
        </w:rPr>
        <w:t xml:space="preserve"> </w:t>
      </w:r>
      <w:r w:rsidR="00B22C90" w:rsidRPr="001E6861">
        <w:rPr>
          <w:rFonts w:asciiTheme="majorBidi" w:hAnsiTheme="majorBidi" w:cstheme="majorBidi"/>
        </w:rPr>
        <w:t xml:space="preserve">The </w:t>
      </w:r>
      <w:r w:rsidR="0032514F" w:rsidRPr="001E6861">
        <w:rPr>
          <w:rFonts w:asciiTheme="majorBidi" w:hAnsiTheme="majorBidi" w:cstheme="majorBidi"/>
        </w:rPr>
        <w:t xml:space="preserve">bill </w:t>
      </w:r>
      <w:r w:rsidR="005C7F89" w:rsidRPr="001E6861">
        <w:rPr>
          <w:rFonts w:asciiTheme="majorBidi" w:hAnsiTheme="majorBidi" w:cstheme="majorBidi"/>
        </w:rPr>
        <w:t>tasks</w:t>
      </w:r>
      <w:r w:rsidR="0032514F" w:rsidRPr="001E6861">
        <w:rPr>
          <w:rFonts w:asciiTheme="majorBidi" w:hAnsiTheme="majorBidi" w:cstheme="majorBidi"/>
        </w:rPr>
        <w:t xml:space="preserve"> the c</w:t>
      </w:r>
      <w:r w:rsidR="00B22C90" w:rsidRPr="001E6861">
        <w:rPr>
          <w:rFonts w:asciiTheme="majorBidi" w:hAnsiTheme="majorBidi" w:cstheme="majorBidi"/>
        </w:rPr>
        <w:t>ommission with diss</w:t>
      </w:r>
      <w:r w:rsidR="00D717F3" w:rsidRPr="001E6861">
        <w:rPr>
          <w:rFonts w:asciiTheme="majorBidi" w:hAnsiTheme="majorBidi" w:cstheme="majorBidi"/>
        </w:rPr>
        <w:t xml:space="preserve">eminating information about </w:t>
      </w:r>
      <w:r w:rsidR="0032514F" w:rsidRPr="001E6861">
        <w:rPr>
          <w:rFonts w:asciiTheme="majorBidi" w:hAnsiTheme="majorBidi" w:cstheme="majorBidi"/>
        </w:rPr>
        <w:t xml:space="preserve">how </w:t>
      </w:r>
      <w:r w:rsidR="00B22C90" w:rsidRPr="001E6861">
        <w:rPr>
          <w:rFonts w:asciiTheme="majorBidi" w:hAnsiTheme="majorBidi" w:cstheme="majorBidi"/>
        </w:rPr>
        <w:t xml:space="preserve">citizens </w:t>
      </w:r>
      <w:r w:rsidR="0032514F" w:rsidRPr="001E6861">
        <w:rPr>
          <w:rFonts w:asciiTheme="majorBidi" w:hAnsiTheme="majorBidi" w:cstheme="majorBidi"/>
        </w:rPr>
        <w:t xml:space="preserve">can </w:t>
      </w:r>
      <w:r w:rsidR="00B22C90" w:rsidRPr="001E6861">
        <w:rPr>
          <w:rFonts w:asciiTheme="majorBidi" w:hAnsiTheme="majorBidi" w:cstheme="majorBidi"/>
        </w:rPr>
        <w:t>claim their right</w:t>
      </w:r>
      <w:r w:rsidR="00D717F3" w:rsidRPr="001E6861">
        <w:rPr>
          <w:rFonts w:asciiTheme="majorBidi" w:hAnsiTheme="majorBidi" w:cstheme="majorBidi"/>
        </w:rPr>
        <w:t xml:space="preserve"> to know</w:t>
      </w:r>
      <w:r w:rsidR="004C2097" w:rsidRPr="001E6861">
        <w:rPr>
          <w:rFonts w:asciiTheme="majorBidi" w:hAnsiTheme="majorBidi" w:cstheme="majorBidi"/>
        </w:rPr>
        <w:t xml:space="preserve"> and </w:t>
      </w:r>
      <w:r w:rsidR="006856F4">
        <w:rPr>
          <w:rFonts w:asciiTheme="majorBidi" w:hAnsiTheme="majorBidi" w:cstheme="majorBidi"/>
        </w:rPr>
        <w:t xml:space="preserve">with </w:t>
      </w:r>
      <w:r w:rsidR="004C2097" w:rsidRPr="001E6861">
        <w:rPr>
          <w:rFonts w:asciiTheme="majorBidi" w:hAnsiTheme="majorBidi" w:cstheme="majorBidi"/>
        </w:rPr>
        <w:t>carrying out monitoring and evaluation procedures.</w:t>
      </w:r>
      <w:r w:rsidR="00925182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de-DE"/>
        </w:rPr>
        <w:br/>
      </w:r>
      <w:r w:rsidR="00925182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de-DE"/>
        </w:rPr>
        <w:br/>
      </w:r>
      <w:r w:rsidR="00A00A79" w:rsidRPr="001E6861">
        <w:rPr>
          <w:rFonts w:asciiTheme="majorBidi" w:hAnsiTheme="majorBidi" w:cstheme="majorBidi"/>
        </w:rPr>
        <w:t xml:space="preserve">“Among the most important components in a successful right to information system is effective and independent oversight,” said Michael Karanicolas, </w:t>
      </w:r>
      <w:r w:rsidR="006856F4">
        <w:rPr>
          <w:rFonts w:asciiTheme="majorBidi" w:hAnsiTheme="majorBidi" w:cstheme="majorBidi"/>
        </w:rPr>
        <w:t>s</w:t>
      </w:r>
      <w:r w:rsidR="00A00A79" w:rsidRPr="001E6861">
        <w:rPr>
          <w:rFonts w:asciiTheme="majorBidi" w:hAnsiTheme="majorBidi" w:cstheme="majorBidi"/>
        </w:rPr>
        <w:t xml:space="preserve">enior </w:t>
      </w:r>
      <w:r w:rsidR="006856F4">
        <w:rPr>
          <w:rFonts w:asciiTheme="majorBidi" w:hAnsiTheme="majorBidi" w:cstheme="majorBidi"/>
        </w:rPr>
        <w:t>l</w:t>
      </w:r>
      <w:r w:rsidR="00A00A79" w:rsidRPr="001E6861">
        <w:rPr>
          <w:rFonts w:asciiTheme="majorBidi" w:hAnsiTheme="majorBidi" w:cstheme="majorBidi"/>
        </w:rPr>
        <w:t xml:space="preserve">egal </w:t>
      </w:r>
      <w:r w:rsidR="006856F4">
        <w:rPr>
          <w:rFonts w:asciiTheme="majorBidi" w:hAnsiTheme="majorBidi" w:cstheme="majorBidi"/>
        </w:rPr>
        <w:t>o</w:t>
      </w:r>
      <w:r w:rsidR="00A00A79" w:rsidRPr="001E6861">
        <w:rPr>
          <w:rFonts w:asciiTheme="majorBidi" w:hAnsiTheme="majorBidi" w:cstheme="majorBidi"/>
        </w:rPr>
        <w:t xml:space="preserve">fficer at the Centre for Law and Democracy. “Having allocated these crucial responsibilities to the Human Rights Commission, Malawi’s government should also make sure that the </w:t>
      </w:r>
      <w:r w:rsidR="006856F4">
        <w:rPr>
          <w:rFonts w:asciiTheme="majorBidi" w:hAnsiTheme="majorBidi" w:cstheme="majorBidi"/>
        </w:rPr>
        <w:t>c</w:t>
      </w:r>
      <w:r w:rsidR="00A00A79" w:rsidRPr="001E6861">
        <w:rPr>
          <w:rFonts w:asciiTheme="majorBidi" w:hAnsiTheme="majorBidi" w:cstheme="majorBidi"/>
        </w:rPr>
        <w:t>ommission has additional resources and capacity, as required, to perform this role.”</w:t>
      </w:r>
      <w:r w:rsidR="00A00A79" w:rsidRPr="001E6861">
        <w:rPr>
          <w:rFonts w:asciiTheme="majorBidi" w:hAnsiTheme="majorBidi" w:cstheme="majorBidi"/>
          <w:b/>
        </w:rPr>
        <w:br/>
      </w:r>
      <w:r w:rsidR="00A9748A" w:rsidRPr="001E6861">
        <w:rPr>
          <w:rFonts w:asciiTheme="majorBidi" w:hAnsiTheme="majorBidi" w:cstheme="majorBidi"/>
          <w:b/>
        </w:rPr>
        <w:br/>
      </w:r>
      <w:r w:rsidR="00A9748A" w:rsidRPr="001E6861">
        <w:rPr>
          <w:rFonts w:asciiTheme="majorBidi" w:hAnsiTheme="majorBidi" w:cstheme="majorBidi"/>
          <w:b/>
          <w:bCs/>
          <w:color w:val="000000"/>
        </w:rPr>
        <w:t>“‘They Destroyed Everything’: Mining and Human Rights in Malawi” is available at:</w:t>
      </w:r>
      <w:r w:rsidR="00A9748A" w:rsidRPr="001E6861">
        <w:rPr>
          <w:rFonts w:asciiTheme="majorBidi" w:hAnsiTheme="majorBidi" w:cstheme="majorBidi"/>
          <w:b/>
          <w:bCs/>
          <w:color w:val="000000"/>
        </w:rPr>
        <w:br/>
      </w:r>
      <w:hyperlink r:id="rId19" w:history="1">
        <w:r w:rsidR="004F232F" w:rsidRPr="001E6861">
          <w:rPr>
            <w:rStyle w:val="Hyperlink"/>
            <w:rFonts w:asciiTheme="majorBidi" w:hAnsiTheme="majorBidi" w:cstheme="majorBidi"/>
            <w:shd w:val="clear" w:color="auto" w:fill="FFFFFF"/>
          </w:rPr>
          <w:t>https://www.hrw.org/node/294356/</w:t>
        </w:r>
      </w:hyperlink>
      <w:r w:rsidR="00E500C0" w:rsidRPr="001E6861">
        <w:rPr>
          <w:rFonts w:asciiTheme="majorBidi" w:hAnsiTheme="majorBidi" w:cstheme="majorBidi"/>
          <w:b/>
          <w:bCs/>
          <w:color w:val="000000"/>
        </w:rPr>
        <w:br/>
      </w:r>
      <w:r w:rsidR="00E500C0" w:rsidRPr="001E6861">
        <w:rPr>
          <w:rFonts w:asciiTheme="majorBidi" w:hAnsiTheme="majorBidi" w:cstheme="majorBidi"/>
          <w:b/>
          <w:bCs/>
          <w:color w:val="000000"/>
        </w:rPr>
        <w:br/>
      </w:r>
      <w:r w:rsidR="00EB4095" w:rsidRPr="001E6861">
        <w:rPr>
          <w:rFonts w:asciiTheme="majorBidi" w:hAnsiTheme="majorBidi" w:cstheme="majorBidi"/>
          <w:b/>
          <w:bCs/>
          <w:color w:val="000000"/>
        </w:rPr>
        <w:t>For more Human Rights Watch reporting on Malawi, please visit:</w:t>
      </w:r>
      <w:r w:rsidR="00EB4095" w:rsidRPr="001E6861">
        <w:rPr>
          <w:rFonts w:asciiTheme="majorBidi" w:hAnsiTheme="majorBidi" w:cstheme="majorBidi"/>
          <w:b/>
          <w:bCs/>
          <w:color w:val="000000"/>
        </w:rPr>
        <w:br/>
      </w:r>
      <w:hyperlink r:id="rId20" w:history="1">
        <w:r w:rsidR="00BE2BFE" w:rsidRPr="001E6861">
          <w:rPr>
            <w:rStyle w:val="Hyperlink"/>
            <w:rFonts w:asciiTheme="majorBidi" w:hAnsiTheme="majorBidi" w:cstheme="majorBidi"/>
          </w:rPr>
          <w:t>https://www.hrw.org/africa/malawi</w:t>
        </w:r>
      </w:hyperlink>
      <w:r w:rsidR="00E500C0" w:rsidRPr="001E6861">
        <w:rPr>
          <w:rFonts w:asciiTheme="majorBidi" w:hAnsiTheme="majorBidi" w:cstheme="majorBidi"/>
          <w:b/>
          <w:bCs/>
          <w:color w:val="000000"/>
        </w:rPr>
        <w:br/>
      </w:r>
      <w:r w:rsidR="00E500C0" w:rsidRPr="001E6861">
        <w:rPr>
          <w:rFonts w:asciiTheme="majorBidi" w:hAnsiTheme="majorBidi" w:cstheme="majorBidi"/>
          <w:b/>
          <w:bCs/>
          <w:color w:val="000000"/>
        </w:rPr>
        <w:br/>
      </w:r>
      <w:r w:rsidR="00EB4095" w:rsidRPr="001E6861">
        <w:rPr>
          <w:rFonts w:asciiTheme="majorBidi" w:hAnsiTheme="majorBidi" w:cstheme="majorBidi"/>
          <w:b/>
          <w:bCs/>
          <w:color w:val="000000"/>
        </w:rPr>
        <w:t>For more Human Rights Watch reporting on the environment, please visit:</w:t>
      </w:r>
      <w:r w:rsidR="00EB4095" w:rsidRPr="001E6861">
        <w:rPr>
          <w:rFonts w:asciiTheme="majorBidi" w:hAnsiTheme="majorBidi" w:cstheme="majorBidi"/>
          <w:b/>
          <w:bCs/>
          <w:color w:val="000000"/>
        </w:rPr>
        <w:br/>
      </w:r>
      <w:hyperlink r:id="rId21" w:history="1">
        <w:r w:rsidR="00EB4095" w:rsidRPr="001E6861">
          <w:rPr>
            <w:rStyle w:val="Hyperlink"/>
            <w:rFonts w:asciiTheme="majorBidi" w:hAnsiTheme="majorBidi" w:cstheme="majorBidi"/>
          </w:rPr>
          <w:t>https://www.hrw.org/topic/environment</w:t>
        </w:r>
      </w:hyperlink>
      <w:r w:rsidR="00EB4095" w:rsidRPr="001E6861">
        <w:rPr>
          <w:rFonts w:asciiTheme="majorBidi" w:hAnsiTheme="majorBidi" w:cstheme="majorBidi"/>
          <w:color w:val="000000"/>
        </w:rPr>
        <w:t xml:space="preserve"> </w:t>
      </w:r>
      <w:r w:rsidR="00EB4095" w:rsidRPr="001E6861">
        <w:rPr>
          <w:rFonts w:asciiTheme="majorBidi" w:hAnsiTheme="majorBidi" w:cstheme="majorBidi"/>
          <w:b/>
          <w:bCs/>
          <w:color w:val="000000"/>
        </w:rPr>
        <w:br/>
      </w:r>
      <w:r w:rsidR="00925182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de-DE"/>
        </w:rPr>
        <w:br/>
      </w:r>
      <w:r w:rsidR="000216C1" w:rsidRPr="001E6861">
        <w:rPr>
          <w:rFonts w:asciiTheme="majorBidi" w:hAnsiTheme="majorBidi" w:cstheme="majorBidi"/>
          <w:b/>
          <w:bCs/>
          <w:color w:val="000000"/>
        </w:rPr>
        <w:t>The letter “</w:t>
      </w:r>
      <w:r w:rsidR="000216C1" w:rsidRPr="001E6861">
        <w:rPr>
          <w:rFonts w:asciiTheme="majorBidi" w:hAnsiTheme="majorBidi" w:cstheme="majorBidi"/>
          <w:b/>
          <w:color w:val="000000"/>
        </w:rPr>
        <w:t xml:space="preserve">Oil Exploration and Lake Malawi National Park” </w:t>
      </w:r>
      <w:r w:rsidR="000216C1" w:rsidRPr="001E6861">
        <w:rPr>
          <w:rFonts w:asciiTheme="majorBidi" w:hAnsiTheme="majorBidi" w:cstheme="majorBidi"/>
          <w:b/>
          <w:bCs/>
          <w:color w:val="000000"/>
        </w:rPr>
        <w:t xml:space="preserve">sent by the Natural Resources Justice Network and Publish What You Pay Malawi to the UNESCO World Heritage Committee and their response is available at: </w:t>
      </w:r>
      <w:hyperlink r:id="rId22" w:history="1">
        <w:r w:rsidR="000216C1" w:rsidRPr="001E6861">
          <w:rPr>
            <w:rStyle w:val="Hyperlink"/>
            <w:rFonts w:asciiTheme="majorBidi" w:hAnsiTheme="majorBidi" w:cstheme="majorBidi"/>
            <w:bCs/>
          </w:rPr>
          <w:t>http://www.publishwhatyoupay.org/pwyp-news/natural-resources-justice-network-pens-unesco-world-heritage-committee-on-oil-exploration-in-lake-malawi-national-park/</w:t>
        </w:r>
      </w:hyperlink>
      <w:r w:rsidR="000216C1" w:rsidRPr="001E6861">
        <w:rPr>
          <w:rFonts w:asciiTheme="majorBidi" w:hAnsiTheme="majorBidi" w:cstheme="majorBidi"/>
          <w:bCs/>
          <w:color w:val="000000"/>
        </w:rPr>
        <w:t xml:space="preserve"> </w:t>
      </w:r>
      <w:r w:rsidR="00925182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de-DE"/>
        </w:rPr>
        <w:br/>
      </w:r>
      <w:r w:rsidR="00925182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de-DE"/>
        </w:rPr>
        <w:br/>
      </w:r>
      <w:r w:rsidR="004C2097" w:rsidRPr="001E6861">
        <w:rPr>
          <w:rFonts w:asciiTheme="majorBidi" w:hAnsiTheme="majorBidi" w:cstheme="majorBidi"/>
          <w:b/>
          <w:bCs/>
          <w:color w:val="000000"/>
        </w:rPr>
        <w:t>For more on how Malawi’s Access to Information Bill compares to similar legislation around the world, please visit:</w:t>
      </w:r>
      <w:r w:rsidR="00925182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de-DE"/>
        </w:rPr>
        <w:br/>
      </w:r>
      <w:hyperlink r:id="rId23" w:history="1">
        <w:r w:rsidR="004C2097" w:rsidRPr="001E6861">
          <w:rPr>
            <w:rStyle w:val="Hyperlink"/>
            <w:rFonts w:asciiTheme="majorBidi" w:hAnsiTheme="majorBidi" w:cstheme="majorBidi"/>
            <w:bCs/>
          </w:rPr>
          <w:t>https://www.law-democracy.org/live/malawis-right-to-information-bill-would-rank-15th-globally/</w:t>
        </w:r>
      </w:hyperlink>
      <w:r w:rsidR="004C2097" w:rsidRPr="001E6861">
        <w:rPr>
          <w:rFonts w:asciiTheme="majorBidi" w:hAnsiTheme="majorBidi" w:cstheme="majorBidi"/>
          <w:bCs/>
          <w:color w:val="000000"/>
        </w:rPr>
        <w:t>.</w:t>
      </w:r>
      <w:r w:rsidR="00925182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de-DE"/>
        </w:rPr>
        <w:br/>
      </w:r>
      <w:r w:rsidR="00925182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de-DE"/>
        </w:rPr>
        <w:br/>
      </w:r>
      <w:r w:rsidR="00EB4095" w:rsidRPr="001E6861">
        <w:rPr>
          <w:rFonts w:asciiTheme="majorBidi" w:hAnsiTheme="majorBidi" w:cstheme="majorBidi"/>
          <w:b/>
          <w:bCs/>
          <w:color w:val="000000"/>
        </w:rPr>
        <w:t>For more information, please contact:</w:t>
      </w:r>
      <w:r w:rsidR="00E500C0" w:rsidRPr="001E6861">
        <w:rPr>
          <w:rFonts w:asciiTheme="majorBidi" w:hAnsiTheme="majorBidi" w:cstheme="majorBidi"/>
          <w:color w:val="000000"/>
        </w:rPr>
        <w:br/>
      </w:r>
      <w:r w:rsidR="00F15F5D" w:rsidRPr="001E6861">
        <w:rPr>
          <w:rFonts w:asciiTheme="majorBidi" w:hAnsiTheme="majorBidi" w:cstheme="majorBidi"/>
          <w:color w:val="000000"/>
        </w:rPr>
        <w:t xml:space="preserve">In Lilongwe, </w:t>
      </w:r>
      <w:r w:rsidR="00B94A07" w:rsidRPr="001E6861">
        <w:rPr>
          <w:rFonts w:asciiTheme="majorBidi" w:hAnsiTheme="majorBidi" w:cstheme="majorBidi"/>
          <w:color w:val="000000"/>
        </w:rPr>
        <w:t>Natural Resource</w:t>
      </w:r>
      <w:r w:rsidR="00F15F5D" w:rsidRPr="001E6861">
        <w:rPr>
          <w:rFonts w:asciiTheme="majorBidi" w:hAnsiTheme="majorBidi" w:cstheme="majorBidi"/>
          <w:color w:val="000000"/>
        </w:rPr>
        <w:t xml:space="preserve">s Justice Network Secretariat: </w:t>
      </w:r>
      <w:hyperlink r:id="rId24" w:history="1">
        <w:r w:rsidR="00B94A07" w:rsidRPr="001E6861">
          <w:rPr>
            <w:rStyle w:val="Hyperlink"/>
            <w:rFonts w:asciiTheme="majorBidi" w:hAnsiTheme="majorBidi" w:cstheme="majorBidi"/>
          </w:rPr>
          <w:t>info@cfjmalawi.org</w:t>
        </w:r>
      </w:hyperlink>
      <w:r w:rsidR="00925182">
        <w:rPr>
          <w:rFonts w:asciiTheme="majorBidi" w:hAnsiTheme="majorBidi" w:cstheme="majorBidi"/>
          <w:color w:val="000000"/>
        </w:rPr>
        <w:t>.</w:t>
      </w:r>
      <w:r w:rsidR="00925182">
        <w:rPr>
          <w:rFonts w:asciiTheme="majorBidi" w:hAnsiTheme="majorBidi" w:cstheme="majorBidi"/>
          <w:color w:val="000000"/>
        </w:rPr>
        <w:br/>
      </w:r>
      <w:r w:rsidR="004C2097" w:rsidRPr="001E6861">
        <w:rPr>
          <w:rFonts w:asciiTheme="majorBidi" w:hAnsiTheme="majorBidi" w:cstheme="majorBidi"/>
          <w:color w:val="000000"/>
        </w:rPr>
        <w:t xml:space="preserve">In </w:t>
      </w:r>
      <w:proofErr w:type="spellStart"/>
      <w:r w:rsidR="004C2097" w:rsidRPr="001E6861">
        <w:rPr>
          <w:rFonts w:asciiTheme="majorBidi" w:hAnsiTheme="majorBidi" w:cstheme="majorBidi"/>
          <w:color w:val="000000"/>
        </w:rPr>
        <w:t>Karonga</w:t>
      </w:r>
      <w:proofErr w:type="spellEnd"/>
      <w:r w:rsidR="004C2097" w:rsidRPr="001E6861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="004C2097" w:rsidRPr="001E6861">
        <w:rPr>
          <w:rFonts w:asciiTheme="majorBidi" w:hAnsiTheme="majorBidi" w:cstheme="majorBidi"/>
          <w:color w:val="000000"/>
        </w:rPr>
        <w:t>Kossam</w:t>
      </w:r>
      <w:proofErr w:type="spellEnd"/>
      <w:r w:rsidR="004C2097" w:rsidRPr="001E6861">
        <w:rPr>
          <w:rFonts w:asciiTheme="majorBidi" w:hAnsiTheme="majorBidi" w:cstheme="majorBidi"/>
          <w:color w:val="000000"/>
        </w:rPr>
        <w:t xml:space="preserve"> </w:t>
      </w:r>
      <w:proofErr w:type="spellStart"/>
      <w:r w:rsidR="004C2097" w:rsidRPr="001E6861">
        <w:rPr>
          <w:rFonts w:asciiTheme="majorBidi" w:hAnsiTheme="majorBidi" w:cstheme="majorBidi"/>
          <w:color w:val="000000"/>
        </w:rPr>
        <w:t>Munthali</w:t>
      </w:r>
      <w:proofErr w:type="spellEnd"/>
      <w:r w:rsidR="004C2097" w:rsidRPr="001E6861">
        <w:rPr>
          <w:rFonts w:asciiTheme="majorBidi" w:hAnsiTheme="majorBidi" w:cstheme="majorBidi"/>
          <w:color w:val="000000"/>
        </w:rPr>
        <w:t xml:space="preserve"> (English, Chichewa</w:t>
      </w:r>
      <w:r w:rsidR="009773A0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="009773A0">
        <w:rPr>
          <w:rFonts w:asciiTheme="majorBidi" w:hAnsiTheme="majorBidi" w:cstheme="majorBidi"/>
          <w:color w:val="000000"/>
        </w:rPr>
        <w:t>Chitumbuka</w:t>
      </w:r>
      <w:proofErr w:type="spellEnd"/>
      <w:r w:rsidR="004C2097" w:rsidRPr="001E6861">
        <w:rPr>
          <w:rFonts w:asciiTheme="majorBidi" w:hAnsiTheme="majorBidi" w:cstheme="majorBidi"/>
          <w:color w:val="000000"/>
        </w:rPr>
        <w:t>): +265 888 51 02 59</w:t>
      </w:r>
      <w:r w:rsidR="005258FA" w:rsidRPr="001E6861">
        <w:rPr>
          <w:rFonts w:asciiTheme="majorBidi" w:hAnsiTheme="majorBidi" w:cstheme="majorBidi"/>
          <w:color w:val="000000"/>
        </w:rPr>
        <w:t xml:space="preserve"> (mobile)</w:t>
      </w:r>
      <w:proofErr w:type="gramStart"/>
      <w:r w:rsidR="00654AA0" w:rsidRPr="001E6861">
        <w:rPr>
          <w:rFonts w:asciiTheme="majorBidi" w:hAnsiTheme="majorBidi" w:cstheme="majorBidi"/>
          <w:color w:val="000000"/>
        </w:rPr>
        <w:t>;</w:t>
      </w:r>
      <w:proofErr w:type="gramEnd"/>
      <w:r w:rsidR="00654AA0" w:rsidRPr="001E6861">
        <w:rPr>
          <w:rFonts w:asciiTheme="majorBidi" w:hAnsiTheme="majorBidi" w:cstheme="majorBidi"/>
          <w:color w:val="000000"/>
        </w:rPr>
        <w:t xml:space="preserve"> or </w:t>
      </w:r>
      <w:hyperlink r:id="rId25" w:history="1">
        <w:r w:rsidR="00F41B3F" w:rsidRPr="00E20F65">
          <w:rPr>
            <w:rStyle w:val="Hyperlink"/>
            <w:rFonts w:asciiTheme="majorBidi" w:hAnsiTheme="majorBidi" w:cstheme="majorBidi"/>
          </w:rPr>
          <w:t>kmunthali@focusmw.org</w:t>
        </w:r>
      </w:hyperlink>
      <w:r w:rsidR="00F41B3F">
        <w:rPr>
          <w:rFonts w:asciiTheme="majorBidi" w:hAnsiTheme="majorBidi" w:cstheme="majorBidi"/>
        </w:rPr>
        <w:t>.</w:t>
      </w:r>
      <w:r w:rsidR="00925182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de-DE"/>
        </w:rPr>
        <w:br/>
      </w:r>
      <w:r w:rsidR="00F34AE7" w:rsidRPr="001E6861">
        <w:rPr>
          <w:rFonts w:asciiTheme="majorBidi" w:hAnsiTheme="majorBidi" w:cstheme="majorBidi"/>
          <w:color w:val="000000"/>
        </w:rPr>
        <w:t xml:space="preserve">In New York, </w:t>
      </w:r>
      <w:r w:rsidR="00EB4095" w:rsidRPr="001E6861">
        <w:rPr>
          <w:rFonts w:asciiTheme="majorBidi" w:hAnsiTheme="majorBidi" w:cstheme="majorBidi"/>
          <w:color w:val="000000"/>
        </w:rPr>
        <w:t xml:space="preserve">Katharina </w:t>
      </w:r>
      <w:proofErr w:type="spellStart"/>
      <w:r w:rsidR="00EB4095" w:rsidRPr="001E6861">
        <w:rPr>
          <w:rFonts w:asciiTheme="majorBidi" w:hAnsiTheme="majorBidi" w:cstheme="majorBidi"/>
          <w:color w:val="000000"/>
        </w:rPr>
        <w:t>Rall</w:t>
      </w:r>
      <w:proofErr w:type="spellEnd"/>
      <w:r w:rsidR="000673C5" w:rsidRPr="001E6861">
        <w:rPr>
          <w:rFonts w:asciiTheme="majorBidi" w:hAnsiTheme="majorBidi" w:cstheme="majorBidi"/>
          <w:color w:val="000000"/>
        </w:rPr>
        <w:t xml:space="preserve"> (English, German</w:t>
      </w:r>
      <w:r w:rsidR="004F4970" w:rsidRPr="001E6861">
        <w:rPr>
          <w:rFonts w:asciiTheme="majorBidi" w:hAnsiTheme="majorBidi" w:cstheme="majorBidi"/>
          <w:color w:val="000000"/>
        </w:rPr>
        <w:t>, French</w:t>
      </w:r>
      <w:r w:rsidR="000673C5" w:rsidRPr="001E6861">
        <w:rPr>
          <w:rFonts w:asciiTheme="majorBidi" w:hAnsiTheme="majorBidi" w:cstheme="majorBidi"/>
          <w:color w:val="000000"/>
        </w:rPr>
        <w:t>)</w:t>
      </w:r>
      <w:r w:rsidR="004C2097" w:rsidRPr="001E6861">
        <w:rPr>
          <w:rFonts w:asciiTheme="majorBidi" w:hAnsiTheme="majorBidi" w:cstheme="majorBidi"/>
          <w:color w:val="000000"/>
        </w:rPr>
        <w:t>: +1-646-247-3503</w:t>
      </w:r>
      <w:r w:rsidR="005258FA" w:rsidRPr="001E6861">
        <w:rPr>
          <w:rFonts w:asciiTheme="majorBidi" w:hAnsiTheme="majorBidi" w:cstheme="majorBidi"/>
          <w:color w:val="000000"/>
        </w:rPr>
        <w:t xml:space="preserve"> (mobile)</w:t>
      </w:r>
      <w:proofErr w:type="gramStart"/>
      <w:r w:rsidR="00EB4095" w:rsidRPr="001E6861">
        <w:rPr>
          <w:rFonts w:asciiTheme="majorBidi" w:hAnsiTheme="majorBidi" w:cstheme="majorBidi"/>
          <w:color w:val="000000"/>
        </w:rPr>
        <w:t>;</w:t>
      </w:r>
      <w:proofErr w:type="gramEnd"/>
      <w:r w:rsidR="00105A54" w:rsidRPr="001E6861">
        <w:rPr>
          <w:rFonts w:asciiTheme="majorBidi" w:hAnsiTheme="majorBidi" w:cstheme="majorBidi"/>
          <w:color w:val="000000"/>
        </w:rPr>
        <w:t xml:space="preserve"> </w:t>
      </w:r>
      <w:r w:rsidR="00EB4095" w:rsidRPr="001E6861">
        <w:rPr>
          <w:rFonts w:asciiTheme="majorBidi" w:hAnsiTheme="majorBidi" w:cstheme="majorBidi"/>
          <w:color w:val="000000"/>
        </w:rPr>
        <w:t>or</w:t>
      </w:r>
      <w:r w:rsidR="00F41B3F">
        <w:rPr>
          <w:rFonts w:asciiTheme="majorBidi" w:hAnsiTheme="majorBidi" w:cstheme="majorBidi"/>
        </w:rPr>
        <w:t xml:space="preserve"> </w:t>
      </w:r>
      <w:hyperlink r:id="rId26" w:history="1">
        <w:r w:rsidR="00F41B3F" w:rsidRPr="00E20F65">
          <w:rPr>
            <w:rStyle w:val="Hyperlink"/>
            <w:rFonts w:asciiTheme="majorBidi" w:hAnsiTheme="majorBidi" w:cstheme="majorBidi"/>
          </w:rPr>
          <w:t>rallk@hrw.org</w:t>
        </w:r>
      </w:hyperlink>
      <w:r w:rsidR="00F41B3F">
        <w:rPr>
          <w:rFonts w:asciiTheme="majorBidi" w:hAnsiTheme="majorBidi" w:cstheme="majorBidi"/>
        </w:rPr>
        <w:t xml:space="preserve">. </w:t>
      </w:r>
      <w:r w:rsidR="00F41B3F" w:rsidRPr="001E6861">
        <w:rPr>
          <w:rFonts w:asciiTheme="majorBidi" w:hAnsiTheme="majorBidi" w:cstheme="majorBidi"/>
          <w:color w:val="000000"/>
        </w:rPr>
        <w:t>Twitter: @</w:t>
      </w:r>
      <w:proofErr w:type="spellStart"/>
      <w:r w:rsidR="00F41B3F" w:rsidRPr="001E6861">
        <w:rPr>
          <w:rFonts w:asciiTheme="majorBidi" w:hAnsiTheme="majorBidi" w:cstheme="majorBidi"/>
          <w:color w:val="000000"/>
        </w:rPr>
        <w:t>katha_nina</w:t>
      </w:r>
      <w:proofErr w:type="spellEnd"/>
      <w:r w:rsidR="00925182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lang w:eastAsia="de-DE"/>
        </w:rPr>
        <w:br/>
      </w:r>
      <w:r w:rsidR="004C2097" w:rsidRPr="001E6861">
        <w:rPr>
          <w:rFonts w:asciiTheme="majorBidi" w:hAnsiTheme="majorBidi" w:cstheme="majorBidi"/>
        </w:rPr>
        <w:t>In Halifax, Michael Karanicolas (English, Spanish): +1-902-448-5290</w:t>
      </w:r>
      <w:r w:rsidR="005258FA" w:rsidRPr="001E6861">
        <w:rPr>
          <w:rFonts w:asciiTheme="majorBidi" w:hAnsiTheme="majorBidi" w:cstheme="majorBidi"/>
        </w:rPr>
        <w:t xml:space="preserve"> (mobile)</w:t>
      </w:r>
      <w:r w:rsidR="004C2097" w:rsidRPr="001E6861">
        <w:rPr>
          <w:rFonts w:asciiTheme="majorBidi" w:hAnsiTheme="majorBidi" w:cstheme="majorBidi"/>
        </w:rPr>
        <w:t xml:space="preserve">; </w:t>
      </w:r>
      <w:hyperlink r:id="rId27" w:history="1">
        <w:r w:rsidR="004C2097" w:rsidRPr="001E6861">
          <w:rPr>
            <w:rStyle w:val="Hyperlink"/>
            <w:rFonts w:asciiTheme="majorBidi" w:hAnsiTheme="majorBidi" w:cstheme="majorBidi"/>
          </w:rPr>
          <w:t>michael@law-democracy.org</w:t>
        </w:r>
      </w:hyperlink>
      <w:r w:rsidR="004C2097" w:rsidRPr="001E6861">
        <w:rPr>
          <w:rFonts w:asciiTheme="majorBidi" w:hAnsiTheme="majorBidi" w:cstheme="majorBidi"/>
        </w:rPr>
        <w:t>. Twitter: @M_Karanicolas</w:t>
      </w:r>
    </w:p>
    <w:sectPr w:rsidR="008E4A66" w:rsidRPr="00925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60F96" w14:textId="77777777" w:rsidR="00AD7DA8" w:rsidRDefault="00AD7DA8" w:rsidP="00E73B57">
      <w:r>
        <w:separator/>
      </w:r>
    </w:p>
  </w:endnote>
  <w:endnote w:type="continuationSeparator" w:id="0">
    <w:p w14:paraId="656C8DBD" w14:textId="77777777" w:rsidR="00AD7DA8" w:rsidRDefault="00AD7DA8" w:rsidP="00E7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etaPro-Norm">
    <w:altName w:val="Andale Mono"/>
    <w:panose1 w:val="00000000000000000000"/>
    <w:charset w:val="00"/>
    <w:family w:val="swiss"/>
    <w:notTrueType/>
    <w:pitch w:val="variable"/>
    <w:sig w:usb0="A00002FF" w:usb1="4000207B" w:usb2="00000000" w:usb3="00000000" w:csb0="0000009F" w:csb1="00000000"/>
  </w:font>
  <w:font w:name="SimSun">
    <w:altName w:val="ËÎÌå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0C89E" w14:textId="77777777" w:rsidR="00AD7DA8" w:rsidRDefault="00AD7DA8" w:rsidP="00E73B57">
      <w:r>
        <w:separator/>
      </w:r>
    </w:p>
  </w:footnote>
  <w:footnote w:type="continuationSeparator" w:id="0">
    <w:p w14:paraId="36007AF1" w14:textId="77777777" w:rsidR="00AD7DA8" w:rsidRDefault="00AD7DA8" w:rsidP="00E73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D047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95"/>
    <w:rsid w:val="000068CA"/>
    <w:rsid w:val="00014F2D"/>
    <w:rsid w:val="000216C1"/>
    <w:rsid w:val="000673C5"/>
    <w:rsid w:val="000768AE"/>
    <w:rsid w:val="00090984"/>
    <w:rsid w:val="00095351"/>
    <w:rsid w:val="000C0B12"/>
    <w:rsid w:val="000C542D"/>
    <w:rsid w:val="00105A54"/>
    <w:rsid w:val="00143AA5"/>
    <w:rsid w:val="00154EDE"/>
    <w:rsid w:val="00174202"/>
    <w:rsid w:val="00191F23"/>
    <w:rsid w:val="001E6861"/>
    <w:rsid w:val="001F6468"/>
    <w:rsid w:val="001F6E93"/>
    <w:rsid w:val="002019AB"/>
    <w:rsid w:val="00223605"/>
    <w:rsid w:val="00240AA2"/>
    <w:rsid w:val="00277E13"/>
    <w:rsid w:val="002A20EB"/>
    <w:rsid w:val="002D3BB3"/>
    <w:rsid w:val="002D4173"/>
    <w:rsid w:val="0032054B"/>
    <w:rsid w:val="0032514F"/>
    <w:rsid w:val="00341319"/>
    <w:rsid w:val="003C77B9"/>
    <w:rsid w:val="003F1ACC"/>
    <w:rsid w:val="004039ED"/>
    <w:rsid w:val="004055A8"/>
    <w:rsid w:val="004124E1"/>
    <w:rsid w:val="00423783"/>
    <w:rsid w:val="004301DA"/>
    <w:rsid w:val="00441C4D"/>
    <w:rsid w:val="00484EA4"/>
    <w:rsid w:val="00497A51"/>
    <w:rsid w:val="004A3D3F"/>
    <w:rsid w:val="004C2097"/>
    <w:rsid w:val="004E088C"/>
    <w:rsid w:val="004E3BC0"/>
    <w:rsid w:val="004F232F"/>
    <w:rsid w:val="004F2B99"/>
    <w:rsid w:val="004F4970"/>
    <w:rsid w:val="005258FA"/>
    <w:rsid w:val="0056614B"/>
    <w:rsid w:val="0057221F"/>
    <w:rsid w:val="005809B0"/>
    <w:rsid w:val="00581F24"/>
    <w:rsid w:val="005B7485"/>
    <w:rsid w:val="005C7F89"/>
    <w:rsid w:val="005D2672"/>
    <w:rsid w:val="005D58F0"/>
    <w:rsid w:val="005F22F9"/>
    <w:rsid w:val="0060293E"/>
    <w:rsid w:val="00622404"/>
    <w:rsid w:val="00654AA0"/>
    <w:rsid w:val="006856F4"/>
    <w:rsid w:val="006B4F45"/>
    <w:rsid w:val="006C6222"/>
    <w:rsid w:val="007149C3"/>
    <w:rsid w:val="00720115"/>
    <w:rsid w:val="00723E6B"/>
    <w:rsid w:val="00733760"/>
    <w:rsid w:val="00734EEE"/>
    <w:rsid w:val="0078104C"/>
    <w:rsid w:val="00797339"/>
    <w:rsid w:val="007A655B"/>
    <w:rsid w:val="007B7FD0"/>
    <w:rsid w:val="007F4733"/>
    <w:rsid w:val="0083295B"/>
    <w:rsid w:val="00846608"/>
    <w:rsid w:val="0086004B"/>
    <w:rsid w:val="00862F82"/>
    <w:rsid w:val="008E0675"/>
    <w:rsid w:val="008E105F"/>
    <w:rsid w:val="008E4A66"/>
    <w:rsid w:val="008F3CA9"/>
    <w:rsid w:val="00925182"/>
    <w:rsid w:val="00951A26"/>
    <w:rsid w:val="00971F6C"/>
    <w:rsid w:val="009773A0"/>
    <w:rsid w:val="009B0EED"/>
    <w:rsid w:val="009D43B6"/>
    <w:rsid w:val="009D6C00"/>
    <w:rsid w:val="009E0992"/>
    <w:rsid w:val="009E38C7"/>
    <w:rsid w:val="009E6AE4"/>
    <w:rsid w:val="00A00A79"/>
    <w:rsid w:val="00A063DB"/>
    <w:rsid w:val="00A36AF1"/>
    <w:rsid w:val="00A51DFB"/>
    <w:rsid w:val="00A93B7F"/>
    <w:rsid w:val="00A9748A"/>
    <w:rsid w:val="00AD7DA8"/>
    <w:rsid w:val="00AE4A66"/>
    <w:rsid w:val="00AF34CC"/>
    <w:rsid w:val="00B00B32"/>
    <w:rsid w:val="00B22C90"/>
    <w:rsid w:val="00B23FE9"/>
    <w:rsid w:val="00B30841"/>
    <w:rsid w:val="00B45852"/>
    <w:rsid w:val="00B47029"/>
    <w:rsid w:val="00B71824"/>
    <w:rsid w:val="00B77925"/>
    <w:rsid w:val="00B82DCB"/>
    <w:rsid w:val="00B94A07"/>
    <w:rsid w:val="00BE2BFE"/>
    <w:rsid w:val="00BE2C3B"/>
    <w:rsid w:val="00C04A38"/>
    <w:rsid w:val="00C069CD"/>
    <w:rsid w:val="00C15C1D"/>
    <w:rsid w:val="00C34858"/>
    <w:rsid w:val="00C41A1D"/>
    <w:rsid w:val="00C61120"/>
    <w:rsid w:val="00C71C33"/>
    <w:rsid w:val="00C97F07"/>
    <w:rsid w:val="00CB1849"/>
    <w:rsid w:val="00CB7EF0"/>
    <w:rsid w:val="00CC4E03"/>
    <w:rsid w:val="00D04381"/>
    <w:rsid w:val="00D3397A"/>
    <w:rsid w:val="00D47752"/>
    <w:rsid w:val="00D600A8"/>
    <w:rsid w:val="00D717F3"/>
    <w:rsid w:val="00D957F1"/>
    <w:rsid w:val="00DB29EE"/>
    <w:rsid w:val="00DF6897"/>
    <w:rsid w:val="00E013E5"/>
    <w:rsid w:val="00E500C0"/>
    <w:rsid w:val="00E709DE"/>
    <w:rsid w:val="00E73B57"/>
    <w:rsid w:val="00E85785"/>
    <w:rsid w:val="00EA0657"/>
    <w:rsid w:val="00EB3134"/>
    <w:rsid w:val="00EB4095"/>
    <w:rsid w:val="00EE0A8D"/>
    <w:rsid w:val="00EF2682"/>
    <w:rsid w:val="00EF2F5C"/>
    <w:rsid w:val="00EF491B"/>
    <w:rsid w:val="00EF4C93"/>
    <w:rsid w:val="00F067A5"/>
    <w:rsid w:val="00F06A64"/>
    <w:rsid w:val="00F10F49"/>
    <w:rsid w:val="00F11293"/>
    <w:rsid w:val="00F15F5D"/>
    <w:rsid w:val="00F32460"/>
    <w:rsid w:val="00F34AE7"/>
    <w:rsid w:val="00F41B3F"/>
    <w:rsid w:val="00F50526"/>
    <w:rsid w:val="00F6177D"/>
    <w:rsid w:val="00F81811"/>
    <w:rsid w:val="00F82CFA"/>
    <w:rsid w:val="00FB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0D6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95"/>
    <w:rPr>
      <w:rFonts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F3CA9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B40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B4095"/>
    <w:pPr>
      <w:spacing w:before="100" w:beforeAutospacing="1" w:after="100" w:afterAutospacing="1"/>
    </w:pPr>
    <w:rPr>
      <w:rFonts w:ascii="Times New Roman" w:hAnsi="Times New Roman"/>
      <w:lang w:val="de-DE" w:eastAsia="de-DE"/>
    </w:rPr>
  </w:style>
  <w:style w:type="paragraph" w:customStyle="1" w:styleId="blockquote">
    <w:name w:val="blockquote"/>
    <w:basedOn w:val="Normal"/>
    <w:uiPriority w:val="99"/>
    <w:rsid w:val="00EB4095"/>
    <w:pPr>
      <w:spacing w:before="20" w:after="20" w:line="264" w:lineRule="auto"/>
      <w:ind w:left="720" w:right="720"/>
    </w:pPr>
    <w:rPr>
      <w:rFonts w:ascii="MetaPro-Norm" w:eastAsia="SimSun" w:hAnsi="MetaPro-Norm"/>
      <w:sz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8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6897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EE0A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A8D"/>
  </w:style>
  <w:style w:type="character" w:customStyle="1" w:styleId="CommentTextChar">
    <w:name w:val="Comment Text Char"/>
    <w:link w:val="CommentText"/>
    <w:uiPriority w:val="99"/>
    <w:semiHidden/>
    <w:rsid w:val="00EE0A8D"/>
    <w:rPr>
      <w:rFonts w:ascii="Calibri" w:eastAsia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A8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A8D"/>
    <w:rPr>
      <w:rFonts w:ascii="Calibri" w:eastAsia="Calibri" w:hAnsi="Calibri"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57221F"/>
    <w:rPr>
      <w:color w:val="954F72"/>
      <w:u w:val="single"/>
    </w:rPr>
  </w:style>
  <w:style w:type="character" w:customStyle="1" w:styleId="Heading3Char">
    <w:name w:val="Heading 3 Char"/>
    <w:link w:val="Heading3"/>
    <w:uiPriority w:val="9"/>
    <w:rsid w:val="008F3CA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uiPriority w:val="22"/>
    <w:qFormat/>
    <w:rsid w:val="000216C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3B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3B57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E73B57"/>
    <w:rPr>
      <w:vertAlign w:val="superscript"/>
    </w:rPr>
  </w:style>
  <w:style w:type="character" w:customStyle="1" w:styleId="Mention">
    <w:name w:val="Mention"/>
    <w:basedOn w:val="DefaultParagraphFont"/>
    <w:uiPriority w:val="99"/>
    <w:semiHidden/>
    <w:unhideWhenUsed/>
    <w:rsid w:val="006856F4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95"/>
    <w:rPr>
      <w:rFonts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F3CA9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B409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B4095"/>
    <w:pPr>
      <w:spacing w:before="100" w:beforeAutospacing="1" w:after="100" w:afterAutospacing="1"/>
    </w:pPr>
    <w:rPr>
      <w:rFonts w:ascii="Times New Roman" w:hAnsi="Times New Roman"/>
      <w:lang w:val="de-DE" w:eastAsia="de-DE"/>
    </w:rPr>
  </w:style>
  <w:style w:type="paragraph" w:customStyle="1" w:styleId="blockquote">
    <w:name w:val="blockquote"/>
    <w:basedOn w:val="Normal"/>
    <w:uiPriority w:val="99"/>
    <w:rsid w:val="00EB4095"/>
    <w:pPr>
      <w:spacing w:before="20" w:after="20" w:line="264" w:lineRule="auto"/>
      <w:ind w:left="720" w:right="720"/>
    </w:pPr>
    <w:rPr>
      <w:rFonts w:ascii="MetaPro-Norm" w:eastAsia="SimSun" w:hAnsi="MetaPro-Norm"/>
      <w:sz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8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6897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EE0A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A8D"/>
  </w:style>
  <w:style w:type="character" w:customStyle="1" w:styleId="CommentTextChar">
    <w:name w:val="Comment Text Char"/>
    <w:link w:val="CommentText"/>
    <w:uiPriority w:val="99"/>
    <w:semiHidden/>
    <w:rsid w:val="00EE0A8D"/>
    <w:rPr>
      <w:rFonts w:ascii="Calibri" w:eastAsia="Calibri" w:hAnsi="Calibri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A8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A8D"/>
    <w:rPr>
      <w:rFonts w:ascii="Calibri" w:eastAsia="Calibri" w:hAnsi="Calibri" w:cs="Times New Roman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57221F"/>
    <w:rPr>
      <w:color w:val="954F72"/>
      <w:u w:val="single"/>
    </w:rPr>
  </w:style>
  <w:style w:type="character" w:customStyle="1" w:styleId="Heading3Char">
    <w:name w:val="Heading 3 Char"/>
    <w:link w:val="Heading3"/>
    <w:uiPriority w:val="9"/>
    <w:rsid w:val="008F3CA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uiPriority w:val="22"/>
    <w:qFormat/>
    <w:rsid w:val="000216C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3B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3B57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E73B57"/>
    <w:rPr>
      <w:vertAlign w:val="superscript"/>
    </w:rPr>
  </w:style>
  <w:style w:type="character" w:customStyle="1" w:styleId="Mention">
    <w:name w:val="Mention"/>
    <w:basedOn w:val="DefaultParagraphFont"/>
    <w:uiPriority w:val="99"/>
    <w:semiHidden/>
    <w:unhideWhenUsed/>
    <w:rsid w:val="006856F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hyperlink" Target="https://www.hrw.org/africa/malawi" TargetMode="External"/><Relationship Id="rId21" Type="http://schemas.openxmlformats.org/officeDocument/2006/relationships/hyperlink" Target="https://www.hrw.org/topic/environment" TargetMode="External"/><Relationship Id="rId22" Type="http://schemas.openxmlformats.org/officeDocument/2006/relationships/hyperlink" Target="http://www.publishwhatyoupay.org/pwyp-news/natural-resources-justice-network-pens-unesco-world-heritage-committee-on-oil-exploration-in-lake-malawi-national-park/" TargetMode="External"/><Relationship Id="rId23" Type="http://schemas.openxmlformats.org/officeDocument/2006/relationships/hyperlink" Target="https://www.law-democracy.org/live/malawis-right-to-information-bill-would-rank-15th-globally/" TargetMode="External"/><Relationship Id="rId24" Type="http://schemas.openxmlformats.org/officeDocument/2006/relationships/hyperlink" Target="mailto:info@cfjmalawi.org" TargetMode="External"/><Relationship Id="rId25" Type="http://schemas.openxmlformats.org/officeDocument/2006/relationships/hyperlink" Target="mailto:kmunthali@focusmw.org" TargetMode="External"/><Relationship Id="rId26" Type="http://schemas.openxmlformats.org/officeDocument/2006/relationships/hyperlink" Target="mailto:rallk@hrw.org" TargetMode="External"/><Relationship Id="rId27" Type="http://schemas.openxmlformats.org/officeDocument/2006/relationships/hyperlink" Target="mailto:michael@law-democracy.org" TargetMode="Externa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s://www.hrw.org/africa/malawi" TargetMode="External"/><Relationship Id="rId11" Type="http://schemas.openxmlformats.org/officeDocument/2006/relationships/hyperlink" Target="https://www.hrw.org/" TargetMode="External"/><Relationship Id="rId12" Type="http://schemas.openxmlformats.org/officeDocument/2006/relationships/hyperlink" Target="http://www.nrjnmalawi.mw/" TargetMode="External"/><Relationship Id="rId13" Type="http://schemas.openxmlformats.org/officeDocument/2006/relationships/hyperlink" Target="http://www.law-democracy.org/" TargetMode="External"/><Relationship Id="rId14" Type="http://schemas.openxmlformats.org/officeDocument/2006/relationships/hyperlink" Target="https://www.hrw.org/about/people/katharina-rall" TargetMode="External"/><Relationship Id="rId15" Type="http://schemas.openxmlformats.org/officeDocument/2006/relationships/hyperlink" Target="https://www.hrw.org/node/294356/" TargetMode="External"/><Relationship Id="rId16" Type="http://schemas.openxmlformats.org/officeDocument/2006/relationships/hyperlink" Target="http://www.nyasatimes.com/kalekeni-kaphale-malawis-new-attorney-general/" TargetMode="External"/><Relationship Id="rId17" Type="http://schemas.openxmlformats.org/officeDocument/2006/relationships/hyperlink" Target="http://www.publishwhatyoupay.org/pwyp-news/natural-resources-justice-network-pens-unesco-world-heritage-committee-on-oil-exploration-in-lake-malawi-national-park/" TargetMode="External"/><Relationship Id="rId18" Type="http://schemas.openxmlformats.org/officeDocument/2006/relationships/hyperlink" Target="mailto:www.rti-rating.org" TargetMode="External"/><Relationship Id="rId19" Type="http://schemas.openxmlformats.org/officeDocument/2006/relationships/hyperlink" Target="https://www.hrw.org/node/294356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57818-6337-644D-A2B0-CA648DB6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1172</Words>
  <Characters>6687</Characters>
  <Application>Microsoft Macintosh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7844</CharactersWithSpaces>
  <SharedDoc>false</SharedDoc>
  <HLinks>
    <vt:vector size="78" baseType="variant">
      <vt:variant>
        <vt:i4>101</vt:i4>
      </vt:variant>
      <vt:variant>
        <vt:i4>36</vt:i4>
      </vt:variant>
      <vt:variant>
        <vt:i4>0</vt:i4>
      </vt:variant>
      <vt:variant>
        <vt:i4>5</vt:i4>
      </vt:variant>
      <vt:variant>
        <vt:lpwstr>mailto:michael@law-democracy.org</vt:lpwstr>
      </vt:variant>
      <vt:variant>
        <vt:lpwstr/>
      </vt:variant>
      <vt:variant>
        <vt:i4>4522070</vt:i4>
      </vt:variant>
      <vt:variant>
        <vt:i4>33</vt:i4>
      </vt:variant>
      <vt:variant>
        <vt:i4>0</vt:i4>
      </vt:variant>
      <vt:variant>
        <vt:i4>5</vt:i4>
      </vt:variant>
      <vt:variant>
        <vt:lpwstr>../../../../../parsonm/AppData/Local/Microsoft/Windows/INetCache/Content.Outlook/E28DVFKR/rallk@hrw.org</vt:lpwstr>
      </vt:variant>
      <vt:variant>
        <vt:lpwstr/>
      </vt:variant>
      <vt:variant>
        <vt:i4>589862</vt:i4>
      </vt:variant>
      <vt:variant>
        <vt:i4>30</vt:i4>
      </vt:variant>
      <vt:variant>
        <vt:i4>0</vt:i4>
      </vt:variant>
      <vt:variant>
        <vt:i4>5</vt:i4>
      </vt:variant>
      <vt:variant>
        <vt:lpwstr>mailto:kmunthali@focusmw.org</vt:lpwstr>
      </vt:variant>
      <vt:variant>
        <vt:lpwstr/>
      </vt:variant>
      <vt:variant>
        <vt:i4>6357027</vt:i4>
      </vt:variant>
      <vt:variant>
        <vt:i4>27</vt:i4>
      </vt:variant>
      <vt:variant>
        <vt:i4>0</vt:i4>
      </vt:variant>
      <vt:variant>
        <vt:i4>5</vt:i4>
      </vt:variant>
      <vt:variant>
        <vt:lpwstr>mailto:info@cfjmalawi.org</vt:lpwstr>
      </vt:variant>
      <vt:variant>
        <vt:lpwstr/>
      </vt:variant>
      <vt:variant>
        <vt:i4>2228348</vt:i4>
      </vt:variant>
      <vt:variant>
        <vt:i4>24</vt:i4>
      </vt:variant>
      <vt:variant>
        <vt:i4>0</vt:i4>
      </vt:variant>
      <vt:variant>
        <vt:i4>5</vt:i4>
      </vt:variant>
      <vt:variant>
        <vt:lpwstr>https://www.law-democracy.org/live/malawis-right-to-information-bill-would-rank-15th-globally/</vt:lpwstr>
      </vt:variant>
      <vt:variant>
        <vt:lpwstr/>
      </vt:variant>
      <vt:variant>
        <vt:i4>6553657</vt:i4>
      </vt:variant>
      <vt:variant>
        <vt:i4>21</vt:i4>
      </vt:variant>
      <vt:variant>
        <vt:i4>0</vt:i4>
      </vt:variant>
      <vt:variant>
        <vt:i4>5</vt:i4>
      </vt:variant>
      <vt:variant>
        <vt:lpwstr>http://www.publishwhatyoupay.org/pwyp-news/natural-resources-justice-network-pens-unesco-world-heritage-committee-on-oil-exploration-in-lake-malawi-national-park/</vt:lpwstr>
      </vt:variant>
      <vt:variant>
        <vt:lpwstr/>
      </vt:variant>
      <vt:variant>
        <vt:i4>720942</vt:i4>
      </vt:variant>
      <vt:variant>
        <vt:i4>18</vt:i4>
      </vt:variant>
      <vt:variant>
        <vt:i4>0</vt:i4>
      </vt:variant>
      <vt:variant>
        <vt:i4>5</vt:i4>
      </vt:variant>
      <vt:variant>
        <vt:lpwstr>https://www.hrw.org/topic/environment</vt:lpwstr>
      </vt:variant>
      <vt:variant>
        <vt:lpwstr/>
      </vt:variant>
      <vt:variant>
        <vt:i4>5308513</vt:i4>
      </vt:variant>
      <vt:variant>
        <vt:i4>15</vt:i4>
      </vt:variant>
      <vt:variant>
        <vt:i4>0</vt:i4>
      </vt:variant>
      <vt:variant>
        <vt:i4>5</vt:i4>
      </vt:variant>
      <vt:variant>
        <vt:lpwstr>https://www.hrw.org/africa/malawi</vt:lpwstr>
      </vt:variant>
      <vt:variant>
        <vt:lpwstr/>
      </vt:variant>
      <vt:variant>
        <vt:i4>6225998</vt:i4>
      </vt:variant>
      <vt:variant>
        <vt:i4>12</vt:i4>
      </vt:variant>
      <vt:variant>
        <vt:i4>0</vt:i4>
      </vt:variant>
      <vt:variant>
        <vt:i4>5</vt:i4>
      </vt:variant>
      <vt:variant>
        <vt:lpwstr>https://www.hrw.org/node/294356/</vt:lpwstr>
      </vt:variant>
      <vt:variant>
        <vt:lpwstr/>
      </vt:variant>
      <vt:variant>
        <vt:i4>5046317</vt:i4>
      </vt:variant>
      <vt:variant>
        <vt:i4>9</vt:i4>
      </vt:variant>
      <vt:variant>
        <vt:i4>0</vt:i4>
      </vt:variant>
      <vt:variant>
        <vt:i4>5</vt:i4>
      </vt:variant>
      <vt:variant>
        <vt:lpwstr>mailto:www.rti-rating.org</vt:lpwstr>
      </vt:variant>
      <vt:variant>
        <vt:lpwstr/>
      </vt:variant>
      <vt:variant>
        <vt:i4>6553657</vt:i4>
      </vt:variant>
      <vt:variant>
        <vt:i4>6</vt:i4>
      </vt:variant>
      <vt:variant>
        <vt:i4>0</vt:i4>
      </vt:variant>
      <vt:variant>
        <vt:i4>5</vt:i4>
      </vt:variant>
      <vt:variant>
        <vt:lpwstr>http://www.publishwhatyoupay.org/pwyp-news/natural-resources-justice-network-pens-unesco-world-heritage-committee-on-oil-exploration-in-lake-malawi-national-park/</vt:lpwstr>
      </vt:variant>
      <vt:variant>
        <vt:lpwstr/>
      </vt:variant>
      <vt:variant>
        <vt:i4>5046350</vt:i4>
      </vt:variant>
      <vt:variant>
        <vt:i4>3</vt:i4>
      </vt:variant>
      <vt:variant>
        <vt:i4>0</vt:i4>
      </vt:variant>
      <vt:variant>
        <vt:i4>5</vt:i4>
      </vt:variant>
      <vt:variant>
        <vt:lpwstr>http://www.nyasatimes.com/kalekeni-kaphale-malawis-new-attorney-general/</vt:lpwstr>
      </vt:variant>
      <vt:variant>
        <vt:lpwstr/>
      </vt:variant>
      <vt:variant>
        <vt:i4>6225998</vt:i4>
      </vt:variant>
      <vt:variant>
        <vt:i4>0</vt:i4>
      </vt:variant>
      <vt:variant>
        <vt:i4>0</vt:i4>
      </vt:variant>
      <vt:variant>
        <vt:i4>5</vt:i4>
      </vt:variant>
      <vt:variant>
        <vt:lpwstr>https://www.hrw.org/node/294356/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HRW;NRJN;PWYP</dc:creator>
  <cp:keywords/>
  <cp:lastModifiedBy>Ashley Myers</cp:lastModifiedBy>
  <cp:revision>2</cp:revision>
  <dcterms:created xsi:type="dcterms:W3CDTF">2017-01-26T14:58:00Z</dcterms:created>
  <dcterms:modified xsi:type="dcterms:W3CDTF">2017-01-26T14:58:00Z</dcterms:modified>
</cp:coreProperties>
</file>